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866C1" w14:textId="4DC47B24" w:rsidR="00791BBB" w:rsidRDefault="00000000">
      <w:pPr>
        <w:pStyle w:val="P68B1DB1-Normal1"/>
        <w:pBdr>
          <w:top w:val="single" w:sz="4" w:space="1" w:color="auto"/>
          <w:left w:val="single" w:sz="4" w:space="1" w:color="auto"/>
          <w:bottom w:val="single" w:sz="4" w:space="0" w:color="auto"/>
          <w:right w:val="single" w:sz="4" w:space="1" w:color="auto"/>
        </w:pBdr>
        <w:jc w:val="center"/>
        <w:outlineLvl w:val="0"/>
        <w:rPr>
          <w:color w:val="669900"/>
          <w:sz w:val="26"/>
        </w:rPr>
      </w:pPr>
      <w:r>
        <w:rPr>
          <w:noProof/>
        </w:rPr>
        <w:drawing>
          <wp:inline distT="0" distB="0" distL="0" distR="0" wp14:anchorId="03C690A9" wp14:editId="34CA3E4A">
            <wp:extent cx="1036320" cy="982980"/>
            <wp:effectExtent l="0" t="0" r="0" b="7620"/>
            <wp:docPr id="532951087" name="Slika 1" descr="Slika na kojoj se prikazuje ukrasni isječci, ilustracija, dizajn, crtić  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na kojoj se prikazuje ukrasni isječci, ilustracija, dizajn, crtić  Sadržaj generiran uz AI možda nije toč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6320" cy="982980"/>
                    </a:xfrm>
                    <a:prstGeom prst="rect">
                      <a:avLst/>
                    </a:prstGeom>
                    <a:noFill/>
                    <a:ln>
                      <a:noFill/>
                    </a:ln>
                  </pic:spPr>
                </pic:pic>
              </a:graphicData>
            </a:graphic>
          </wp:inline>
        </w:drawing>
      </w:r>
    </w:p>
    <w:p w14:paraId="1E7ADF45" w14:textId="77777777" w:rsidR="00791BBB" w:rsidRDefault="00000000">
      <w:pPr>
        <w:pStyle w:val="P68B1DB1-Normal2"/>
        <w:pBdr>
          <w:top w:val="single" w:sz="4" w:space="1" w:color="auto"/>
          <w:left w:val="single" w:sz="4" w:space="1" w:color="auto"/>
          <w:bottom w:val="single" w:sz="4" w:space="0" w:color="auto"/>
          <w:right w:val="single" w:sz="4" w:space="1" w:color="auto"/>
        </w:pBdr>
        <w:spacing w:after="0"/>
        <w:jc w:val="center"/>
        <w:outlineLvl w:val="0"/>
      </w:pPr>
      <w:r>
        <w:t>68. Competizione scolstica dei giovani tecnici della Repubblica di Croazia</w:t>
      </w:r>
    </w:p>
    <w:p w14:paraId="6AD415EF" w14:textId="77777777" w:rsidR="00791BBB" w:rsidRDefault="00000000">
      <w:pPr>
        <w:pStyle w:val="P68B1DB1-Normal2"/>
        <w:pBdr>
          <w:top w:val="single" w:sz="4" w:space="1" w:color="auto"/>
          <w:left w:val="single" w:sz="4" w:space="1" w:color="auto"/>
          <w:bottom w:val="single" w:sz="4" w:space="0" w:color="auto"/>
          <w:right w:val="single" w:sz="4" w:space="1" w:color="auto"/>
        </w:pBdr>
        <w:spacing w:after="0"/>
        <w:jc w:val="center"/>
        <w:outlineLvl w:val="0"/>
      </w:pPr>
      <w:r>
        <w:t xml:space="preserve">LIVELLO CONTEALE </w:t>
      </w:r>
    </w:p>
    <w:p w14:paraId="655A50AE" w14:textId="77777777" w:rsidR="00791BBB" w:rsidRDefault="00000000">
      <w:pPr>
        <w:pStyle w:val="P68B1DB1-Normal2"/>
        <w:pBdr>
          <w:top w:val="single" w:sz="4" w:space="1" w:color="auto"/>
          <w:left w:val="single" w:sz="4" w:space="1" w:color="auto"/>
          <w:bottom w:val="single" w:sz="4" w:space="0" w:color="auto"/>
          <w:right w:val="single" w:sz="4" w:space="1" w:color="auto"/>
        </w:pBdr>
        <w:jc w:val="center"/>
        <w:outlineLvl w:val="0"/>
      </w:pPr>
      <w:r>
        <w:t>25 MARZO 2026</w:t>
      </w:r>
    </w:p>
    <w:p w14:paraId="54D621EA" w14:textId="4A54E338" w:rsidR="00791BBB" w:rsidRDefault="00000000">
      <w:pPr>
        <w:pStyle w:val="P68B1DB1-Normal3"/>
        <w:pBdr>
          <w:top w:val="single" w:sz="4" w:space="1" w:color="auto"/>
          <w:left w:val="single" w:sz="4" w:space="1" w:color="auto"/>
          <w:bottom w:val="single" w:sz="4" w:space="0" w:color="auto"/>
          <w:right w:val="single" w:sz="4" w:space="1" w:color="auto"/>
        </w:pBdr>
        <w:spacing w:after="0"/>
        <w:jc w:val="center"/>
        <w:outlineLvl w:val="0"/>
      </w:pPr>
      <w:r>
        <w:t>Categoria H – 6a classe – edilizia</w:t>
      </w:r>
    </w:p>
    <w:p w14:paraId="6AB15749" w14:textId="2F1E4C6F" w:rsidR="00791BBB" w:rsidRDefault="00000000">
      <w:pPr>
        <w:pStyle w:val="P68B1DB1-Normal4"/>
        <w:pBdr>
          <w:top w:val="single" w:sz="4" w:space="1" w:color="auto"/>
          <w:left w:val="single" w:sz="4" w:space="1" w:color="auto"/>
          <w:bottom w:val="single" w:sz="4" w:space="0" w:color="auto"/>
          <w:right w:val="single" w:sz="4" w:space="1" w:color="auto"/>
        </w:pBdr>
        <w:spacing w:after="0"/>
        <w:jc w:val="center"/>
      </w:pPr>
      <w:r>
        <w:t>Titolare dell'area: Leon Zakanji</w:t>
      </w:r>
    </w:p>
    <w:p w14:paraId="0CA9338F" w14:textId="5D5DA619" w:rsidR="00791BBB" w:rsidRDefault="00000000">
      <w:pPr>
        <w:pStyle w:val="P68B1DB1-Normal4"/>
        <w:pBdr>
          <w:top w:val="single" w:sz="4" w:space="1" w:color="auto"/>
          <w:left w:val="single" w:sz="4" w:space="1" w:color="auto"/>
          <w:bottom w:val="single" w:sz="4" w:space="0" w:color="auto"/>
          <w:right w:val="single" w:sz="4" w:space="1" w:color="auto"/>
        </w:pBdr>
        <w:jc w:val="center"/>
      </w:pPr>
      <w:r>
        <w:t>Lavoro pratico: IMPIANTO SPORTIVO</w:t>
      </w:r>
    </w:p>
    <w:p w14:paraId="6DB3116F" w14:textId="77777777" w:rsidR="00791BBB" w:rsidRDefault="00000000">
      <w:pPr>
        <w:jc w:val="center"/>
      </w:pPr>
      <w:r>
        <w:rPr>
          <w:noProof/>
        </w:rPr>
        <w:drawing>
          <wp:inline distT="0" distB="0" distL="0" distR="0" wp14:anchorId="094D2AA0" wp14:editId="70BBA66D">
            <wp:extent cx="5867400" cy="352570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1 montažni.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84214" cy="3535812"/>
                    </a:xfrm>
                    <a:prstGeom prst="rect">
                      <a:avLst/>
                    </a:prstGeom>
                  </pic:spPr>
                </pic:pic>
              </a:graphicData>
            </a:graphic>
          </wp:inline>
        </w:drawing>
      </w:r>
    </w:p>
    <w:p w14:paraId="74395C62" w14:textId="77777777" w:rsidR="00791BBB" w:rsidRDefault="00791BBB"/>
    <w:p w14:paraId="5CEBA981" w14:textId="77777777" w:rsidR="00791BBB" w:rsidRDefault="00791BBB"/>
    <w:tbl>
      <w:tblPr>
        <w:tblpPr w:leftFromText="180" w:rightFromText="180" w:vertAnchor="text" w:horzAnchor="margin" w:tblpXSpec="right" w:tblpY="104"/>
        <w:tblW w:w="9178" w:type="dxa"/>
        <w:tblLook w:val="04A0" w:firstRow="1" w:lastRow="0" w:firstColumn="1" w:lastColumn="0" w:noHBand="0" w:noVBand="1"/>
      </w:tblPr>
      <w:tblGrid>
        <w:gridCol w:w="1082"/>
        <w:gridCol w:w="3956"/>
        <w:gridCol w:w="1594"/>
        <w:gridCol w:w="1708"/>
        <w:gridCol w:w="1027"/>
      </w:tblGrid>
      <w:tr w:rsidR="00791BBB" w14:paraId="73580B0B" w14:textId="77777777">
        <w:trPr>
          <w:trHeight w:val="300"/>
        </w:trPr>
        <w:tc>
          <w:tcPr>
            <w:tcW w:w="960" w:type="dxa"/>
            <w:tcBorders>
              <w:top w:val="single" w:sz="4" w:space="0" w:color="auto"/>
              <w:left w:val="single" w:sz="4" w:space="0" w:color="auto"/>
              <w:bottom w:val="single" w:sz="4" w:space="0" w:color="auto"/>
              <w:right w:val="single" w:sz="4" w:space="0" w:color="auto"/>
            </w:tcBorders>
            <w:noWrap/>
            <w:vAlign w:val="center"/>
          </w:tcPr>
          <w:p w14:paraId="57D2A22A" w14:textId="77777777" w:rsidR="00791BBB" w:rsidRDefault="00000000">
            <w:pPr>
              <w:pStyle w:val="P68B1DB1-Normal5"/>
              <w:spacing w:after="0" w:line="240" w:lineRule="auto"/>
              <w:jc w:val="center"/>
            </w:pPr>
            <w:r>
              <w:t>7</w:t>
            </w:r>
          </w:p>
        </w:tc>
        <w:tc>
          <w:tcPr>
            <w:tcW w:w="3956" w:type="dxa"/>
            <w:tcBorders>
              <w:top w:val="single" w:sz="4" w:space="0" w:color="auto"/>
              <w:left w:val="nil"/>
              <w:bottom w:val="single" w:sz="4" w:space="0" w:color="auto"/>
              <w:right w:val="single" w:sz="4" w:space="0" w:color="auto"/>
            </w:tcBorders>
            <w:noWrap/>
            <w:vAlign w:val="center"/>
          </w:tcPr>
          <w:p w14:paraId="46A40491" w14:textId="3A150DEC" w:rsidR="00791BBB" w:rsidRDefault="00000000">
            <w:pPr>
              <w:pStyle w:val="P68B1DB1-Normal5"/>
              <w:spacing w:after="0" w:line="240" w:lineRule="auto"/>
            </w:pPr>
            <w:r>
              <w:t>tetto del tunnel</w:t>
            </w:r>
          </w:p>
        </w:tc>
        <w:tc>
          <w:tcPr>
            <w:tcW w:w="1594" w:type="dxa"/>
            <w:tcBorders>
              <w:top w:val="single" w:sz="4" w:space="0" w:color="auto"/>
              <w:left w:val="nil"/>
              <w:bottom w:val="single" w:sz="4" w:space="0" w:color="auto"/>
              <w:right w:val="single" w:sz="4" w:space="0" w:color="auto"/>
            </w:tcBorders>
            <w:noWrap/>
            <w:vAlign w:val="center"/>
          </w:tcPr>
          <w:p w14:paraId="1D500A51" w14:textId="54C3F00C" w:rsidR="00791BBB" w:rsidRDefault="00000000">
            <w:pPr>
              <w:pStyle w:val="P68B1DB1-Normal5"/>
              <w:spacing w:after="0" w:line="240" w:lineRule="auto"/>
              <w:jc w:val="center"/>
            </w:pPr>
            <w:r>
              <w:t>Balsa 2 mm</w:t>
            </w:r>
          </w:p>
        </w:tc>
        <w:tc>
          <w:tcPr>
            <w:tcW w:w="1708" w:type="dxa"/>
            <w:tcBorders>
              <w:top w:val="single" w:sz="4" w:space="0" w:color="auto"/>
              <w:left w:val="nil"/>
              <w:bottom w:val="single" w:sz="4" w:space="0" w:color="auto"/>
              <w:right w:val="single" w:sz="4" w:space="0" w:color="auto"/>
            </w:tcBorders>
            <w:noWrap/>
            <w:vAlign w:val="center"/>
          </w:tcPr>
          <w:p w14:paraId="22A87E86" w14:textId="0147191A" w:rsidR="00791BBB" w:rsidRDefault="00000000">
            <w:pPr>
              <w:pStyle w:val="P68B1DB1-Normal5"/>
              <w:spacing w:after="0" w:line="240" w:lineRule="auto"/>
              <w:jc w:val="center"/>
            </w:pPr>
            <w:r>
              <w:t>3,2 x 2,2</w:t>
            </w:r>
          </w:p>
        </w:tc>
        <w:tc>
          <w:tcPr>
            <w:tcW w:w="960" w:type="dxa"/>
            <w:tcBorders>
              <w:top w:val="single" w:sz="4" w:space="0" w:color="auto"/>
              <w:left w:val="nil"/>
              <w:bottom w:val="single" w:sz="4" w:space="0" w:color="auto"/>
              <w:right w:val="single" w:sz="4" w:space="0" w:color="auto"/>
            </w:tcBorders>
            <w:noWrap/>
            <w:vAlign w:val="center"/>
          </w:tcPr>
          <w:p w14:paraId="350A9DE4" w14:textId="77777777" w:rsidR="00791BBB" w:rsidRDefault="00000000">
            <w:pPr>
              <w:pStyle w:val="P68B1DB1-Normal5"/>
              <w:spacing w:after="0" w:line="240" w:lineRule="auto"/>
              <w:jc w:val="center"/>
            </w:pPr>
            <w:r>
              <w:t>1</w:t>
            </w:r>
          </w:p>
        </w:tc>
      </w:tr>
      <w:tr w:rsidR="00791BBB" w14:paraId="0B28DFE9" w14:textId="77777777">
        <w:trPr>
          <w:trHeight w:val="300"/>
        </w:trPr>
        <w:tc>
          <w:tcPr>
            <w:tcW w:w="960" w:type="dxa"/>
            <w:tcBorders>
              <w:top w:val="single" w:sz="4" w:space="0" w:color="auto"/>
              <w:left w:val="single" w:sz="4" w:space="0" w:color="auto"/>
              <w:bottom w:val="single" w:sz="4" w:space="0" w:color="auto"/>
              <w:right w:val="single" w:sz="4" w:space="0" w:color="auto"/>
            </w:tcBorders>
            <w:noWrap/>
            <w:vAlign w:val="center"/>
          </w:tcPr>
          <w:p w14:paraId="13AC8F53" w14:textId="77777777" w:rsidR="00791BBB" w:rsidRDefault="00000000">
            <w:pPr>
              <w:pStyle w:val="P68B1DB1-Normal5"/>
              <w:spacing w:after="0" w:line="240" w:lineRule="auto"/>
              <w:jc w:val="center"/>
            </w:pPr>
            <w:r>
              <w:t>6'</w:t>
            </w:r>
          </w:p>
        </w:tc>
        <w:tc>
          <w:tcPr>
            <w:tcW w:w="3956" w:type="dxa"/>
            <w:tcBorders>
              <w:top w:val="single" w:sz="4" w:space="0" w:color="auto"/>
              <w:left w:val="nil"/>
              <w:bottom w:val="single" w:sz="4" w:space="0" w:color="auto"/>
              <w:right w:val="single" w:sz="4" w:space="0" w:color="auto"/>
            </w:tcBorders>
            <w:noWrap/>
            <w:vAlign w:val="center"/>
          </w:tcPr>
          <w:p w14:paraId="5E030D09" w14:textId="7BDCE9FA" w:rsidR="00791BBB" w:rsidRDefault="00000000">
            <w:pPr>
              <w:pStyle w:val="P68B1DB1-Normal5"/>
              <w:spacing w:after="0" w:line="240" w:lineRule="auto"/>
            </w:pPr>
            <w:r>
              <w:t>supporto orizzontale della tribuna</w:t>
            </w:r>
          </w:p>
        </w:tc>
        <w:tc>
          <w:tcPr>
            <w:tcW w:w="1594" w:type="dxa"/>
            <w:tcBorders>
              <w:top w:val="single" w:sz="4" w:space="0" w:color="auto"/>
              <w:left w:val="nil"/>
              <w:bottom w:val="single" w:sz="4" w:space="0" w:color="auto"/>
              <w:right w:val="single" w:sz="4" w:space="0" w:color="auto"/>
            </w:tcBorders>
            <w:noWrap/>
            <w:vAlign w:val="center"/>
          </w:tcPr>
          <w:p w14:paraId="361800B7" w14:textId="6509120E" w:rsidR="00791BBB" w:rsidRDefault="00000000">
            <w:pPr>
              <w:pStyle w:val="P68B1DB1-Normal5"/>
              <w:spacing w:after="0" w:line="240" w:lineRule="auto"/>
              <w:jc w:val="center"/>
            </w:pPr>
            <w:r>
              <w:t>Balsa 2 mm</w:t>
            </w:r>
          </w:p>
        </w:tc>
        <w:tc>
          <w:tcPr>
            <w:tcW w:w="1708" w:type="dxa"/>
            <w:tcBorders>
              <w:top w:val="single" w:sz="4" w:space="0" w:color="auto"/>
              <w:left w:val="nil"/>
              <w:bottom w:val="single" w:sz="4" w:space="0" w:color="auto"/>
              <w:right w:val="single" w:sz="4" w:space="0" w:color="auto"/>
            </w:tcBorders>
            <w:noWrap/>
            <w:vAlign w:val="center"/>
          </w:tcPr>
          <w:p w14:paraId="51E03C47" w14:textId="7362A6AA" w:rsidR="00791BBB" w:rsidRDefault="00000000">
            <w:pPr>
              <w:pStyle w:val="P68B1DB1-Normal5"/>
              <w:spacing w:after="0" w:line="240" w:lineRule="auto"/>
              <w:jc w:val="center"/>
            </w:pPr>
            <w:r>
              <w:t>13 x 1,2</w:t>
            </w:r>
          </w:p>
        </w:tc>
        <w:tc>
          <w:tcPr>
            <w:tcW w:w="960" w:type="dxa"/>
            <w:tcBorders>
              <w:top w:val="single" w:sz="4" w:space="0" w:color="auto"/>
              <w:left w:val="nil"/>
              <w:bottom w:val="single" w:sz="4" w:space="0" w:color="auto"/>
              <w:right w:val="single" w:sz="4" w:space="0" w:color="auto"/>
            </w:tcBorders>
            <w:noWrap/>
            <w:vAlign w:val="center"/>
          </w:tcPr>
          <w:p w14:paraId="22755ACB" w14:textId="77777777" w:rsidR="00791BBB" w:rsidRDefault="00000000">
            <w:pPr>
              <w:pStyle w:val="P68B1DB1-Normal5"/>
              <w:spacing w:after="0" w:line="240" w:lineRule="auto"/>
              <w:jc w:val="center"/>
            </w:pPr>
            <w:r>
              <w:t>2</w:t>
            </w:r>
          </w:p>
        </w:tc>
      </w:tr>
      <w:tr w:rsidR="00791BBB" w14:paraId="474DE516" w14:textId="77777777">
        <w:trPr>
          <w:trHeight w:val="300"/>
        </w:trPr>
        <w:tc>
          <w:tcPr>
            <w:tcW w:w="960" w:type="dxa"/>
            <w:tcBorders>
              <w:top w:val="single" w:sz="4" w:space="0" w:color="auto"/>
              <w:left w:val="single" w:sz="4" w:space="0" w:color="auto"/>
              <w:bottom w:val="single" w:sz="4" w:space="0" w:color="auto"/>
              <w:right w:val="single" w:sz="4" w:space="0" w:color="auto"/>
            </w:tcBorders>
            <w:noWrap/>
            <w:vAlign w:val="center"/>
          </w:tcPr>
          <w:p w14:paraId="3A22B008" w14:textId="77777777" w:rsidR="00791BBB" w:rsidRDefault="00000000">
            <w:pPr>
              <w:pStyle w:val="P68B1DB1-Normal5"/>
              <w:spacing w:after="0" w:line="240" w:lineRule="auto"/>
              <w:jc w:val="center"/>
            </w:pPr>
            <w:r>
              <w:t>5</w:t>
            </w:r>
          </w:p>
        </w:tc>
        <w:tc>
          <w:tcPr>
            <w:tcW w:w="3956" w:type="dxa"/>
            <w:tcBorders>
              <w:top w:val="single" w:sz="4" w:space="0" w:color="auto"/>
              <w:left w:val="nil"/>
              <w:bottom w:val="single" w:sz="4" w:space="0" w:color="auto"/>
              <w:right w:val="single" w:sz="4" w:space="0" w:color="auto"/>
            </w:tcBorders>
            <w:noWrap/>
            <w:vAlign w:val="center"/>
          </w:tcPr>
          <w:p w14:paraId="5FC7FA32" w14:textId="28069534" w:rsidR="00791BBB" w:rsidRDefault="00000000">
            <w:pPr>
              <w:pStyle w:val="P68B1DB1-Normal5"/>
              <w:spacing w:after="0" w:line="240" w:lineRule="auto"/>
            </w:pPr>
            <w:r>
              <w:t>supporti orizzontali lungo il tunnel</w:t>
            </w:r>
          </w:p>
        </w:tc>
        <w:tc>
          <w:tcPr>
            <w:tcW w:w="1594" w:type="dxa"/>
            <w:tcBorders>
              <w:top w:val="single" w:sz="4" w:space="0" w:color="auto"/>
              <w:left w:val="nil"/>
              <w:bottom w:val="single" w:sz="4" w:space="0" w:color="auto"/>
              <w:right w:val="single" w:sz="4" w:space="0" w:color="auto"/>
            </w:tcBorders>
            <w:noWrap/>
            <w:vAlign w:val="center"/>
          </w:tcPr>
          <w:p w14:paraId="15D64175" w14:textId="1F96B7DF" w:rsidR="00791BBB" w:rsidRDefault="00000000">
            <w:pPr>
              <w:pStyle w:val="P68B1DB1-Normal5"/>
              <w:spacing w:after="0" w:line="240" w:lineRule="auto"/>
              <w:jc w:val="center"/>
            </w:pPr>
            <w:r>
              <w:t>Balsa 2 mm</w:t>
            </w:r>
          </w:p>
        </w:tc>
        <w:tc>
          <w:tcPr>
            <w:tcW w:w="1708" w:type="dxa"/>
            <w:tcBorders>
              <w:top w:val="single" w:sz="4" w:space="0" w:color="auto"/>
              <w:left w:val="nil"/>
              <w:bottom w:val="single" w:sz="4" w:space="0" w:color="auto"/>
              <w:right w:val="single" w:sz="4" w:space="0" w:color="auto"/>
            </w:tcBorders>
            <w:noWrap/>
            <w:vAlign w:val="center"/>
          </w:tcPr>
          <w:p w14:paraId="5799F18E" w14:textId="51DA27C8" w:rsidR="00791BBB" w:rsidRDefault="00000000">
            <w:pPr>
              <w:pStyle w:val="P68B1DB1-Normal5"/>
              <w:spacing w:after="0" w:line="240" w:lineRule="auto"/>
              <w:jc w:val="center"/>
            </w:pPr>
            <w:r>
              <w:t>9,4 x 1,2</w:t>
            </w:r>
          </w:p>
        </w:tc>
        <w:tc>
          <w:tcPr>
            <w:tcW w:w="960" w:type="dxa"/>
            <w:tcBorders>
              <w:top w:val="single" w:sz="4" w:space="0" w:color="auto"/>
              <w:left w:val="nil"/>
              <w:bottom w:val="single" w:sz="4" w:space="0" w:color="auto"/>
              <w:right w:val="single" w:sz="4" w:space="0" w:color="auto"/>
            </w:tcBorders>
            <w:noWrap/>
            <w:vAlign w:val="center"/>
          </w:tcPr>
          <w:p w14:paraId="47D4BC70" w14:textId="77777777" w:rsidR="00791BBB" w:rsidRDefault="00000000">
            <w:pPr>
              <w:pStyle w:val="P68B1DB1-Normal5"/>
              <w:spacing w:after="0" w:line="240" w:lineRule="auto"/>
              <w:jc w:val="center"/>
            </w:pPr>
            <w:r>
              <w:t>2</w:t>
            </w:r>
          </w:p>
        </w:tc>
      </w:tr>
      <w:tr w:rsidR="00791BBB" w14:paraId="60296FF7" w14:textId="77777777">
        <w:trPr>
          <w:trHeight w:val="300"/>
        </w:trPr>
        <w:tc>
          <w:tcPr>
            <w:tcW w:w="960" w:type="dxa"/>
            <w:tcBorders>
              <w:top w:val="single" w:sz="4" w:space="0" w:color="auto"/>
              <w:left w:val="single" w:sz="4" w:space="0" w:color="auto"/>
              <w:bottom w:val="single" w:sz="4" w:space="0" w:color="auto"/>
              <w:right w:val="single" w:sz="4" w:space="0" w:color="auto"/>
            </w:tcBorders>
            <w:noWrap/>
            <w:vAlign w:val="center"/>
          </w:tcPr>
          <w:p w14:paraId="125A5303" w14:textId="77777777" w:rsidR="00791BBB" w:rsidRDefault="00000000">
            <w:pPr>
              <w:pStyle w:val="P68B1DB1-Normal5"/>
              <w:spacing w:after="0" w:line="240" w:lineRule="auto"/>
              <w:jc w:val="center"/>
            </w:pPr>
            <w:r>
              <w:t>4</w:t>
            </w:r>
          </w:p>
        </w:tc>
        <w:tc>
          <w:tcPr>
            <w:tcW w:w="3956" w:type="dxa"/>
            <w:tcBorders>
              <w:top w:val="single" w:sz="4" w:space="0" w:color="auto"/>
              <w:left w:val="nil"/>
              <w:bottom w:val="single" w:sz="4" w:space="0" w:color="auto"/>
              <w:right w:val="single" w:sz="4" w:space="0" w:color="auto"/>
            </w:tcBorders>
            <w:noWrap/>
            <w:vAlign w:val="center"/>
          </w:tcPr>
          <w:p w14:paraId="2E2F61A6" w14:textId="7418A087" w:rsidR="00791BBB" w:rsidRDefault="00000000">
            <w:pPr>
              <w:pStyle w:val="P68B1DB1-Normal5"/>
              <w:spacing w:after="0" w:line="240" w:lineRule="auto"/>
            </w:pPr>
            <w:r>
              <w:t>supporti orizzontali dei sedili</w:t>
            </w:r>
          </w:p>
        </w:tc>
        <w:tc>
          <w:tcPr>
            <w:tcW w:w="1594" w:type="dxa"/>
            <w:tcBorders>
              <w:top w:val="single" w:sz="4" w:space="0" w:color="auto"/>
              <w:left w:val="nil"/>
              <w:bottom w:val="single" w:sz="4" w:space="0" w:color="auto"/>
              <w:right w:val="single" w:sz="4" w:space="0" w:color="auto"/>
            </w:tcBorders>
            <w:noWrap/>
            <w:vAlign w:val="center"/>
          </w:tcPr>
          <w:p w14:paraId="6AC1E2B0" w14:textId="6FD355EC" w:rsidR="00791BBB" w:rsidRDefault="00000000">
            <w:pPr>
              <w:pStyle w:val="P68B1DB1-Normal5"/>
              <w:spacing w:after="0" w:line="240" w:lineRule="auto"/>
              <w:jc w:val="center"/>
            </w:pPr>
            <w:r>
              <w:t>Balsa 2 mm</w:t>
            </w:r>
          </w:p>
        </w:tc>
        <w:tc>
          <w:tcPr>
            <w:tcW w:w="1708" w:type="dxa"/>
            <w:tcBorders>
              <w:top w:val="single" w:sz="4" w:space="0" w:color="auto"/>
              <w:left w:val="nil"/>
              <w:bottom w:val="single" w:sz="4" w:space="0" w:color="auto"/>
              <w:right w:val="single" w:sz="4" w:space="0" w:color="auto"/>
            </w:tcBorders>
            <w:noWrap/>
            <w:vAlign w:val="center"/>
          </w:tcPr>
          <w:p w14:paraId="2B225B6C" w14:textId="38B26DF8" w:rsidR="00791BBB" w:rsidRDefault="00000000">
            <w:pPr>
              <w:pStyle w:val="P68B1DB1-Normal5"/>
              <w:spacing w:after="0" w:line="240" w:lineRule="auto"/>
              <w:jc w:val="center"/>
            </w:pPr>
            <w:r>
              <w:t>22 x 1,2</w:t>
            </w:r>
          </w:p>
        </w:tc>
        <w:tc>
          <w:tcPr>
            <w:tcW w:w="960" w:type="dxa"/>
            <w:tcBorders>
              <w:top w:val="single" w:sz="4" w:space="0" w:color="auto"/>
              <w:left w:val="nil"/>
              <w:bottom w:val="single" w:sz="4" w:space="0" w:color="auto"/>
              <w:right w:val="single" w:sz="4" w:space="0" w:color="auto"/>
            </w:tcBorders>
            <w:noWrap/>
            <w:vAlign w:val="center"/>
          </w:tcPr>
          <w:p w14:paraId="6019FDC6" w14:textId="77777777" w:rsidR="00791BBB" w:rsidRDefault="00000000">
            <w:pPr>
              <w:pStyle w:val="P68B1DB1-Normal5"/>
              <w:spacing w:after="0" w:line="240" w:lineRule="auto"/>
              <w:jc w:val="center"/>
            </w:pPr>
            <w:r>
              <w:t>3</w:t>
            </w:r>
          </w:p>
        </w:tc>
      </w:tr>
      <w:tr w:rsidR="00791BBB" w14:paraId="7383EC1A" w14:textId="77777777">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0B94B2C" w14:textId="77777777" w:rsidR="00791BBB" w:rsidRDefault="00000000">
            <w:pPr>
              <w:pStyle w:val="P68B1DB1-Normal5"/>
              <w:spacing w:after="0" w:line="240" w:lineRule="auto"/>
              <w:jc w:val="center"/>
            </w:pPr>
            <w:r>
              <w:t>3</w:t>
            </w:r>
          </w:p>
        </w:tc>
        <w:tc>
          <w:tcPr>
            <w:tcW w:w="3956" w:type="dxa"/>
            <w:tcBorders>
              <w:top w:val="single" w:sz="4" w:space="0" w:color="auto"/>
              <w:left w:val="nil"/>
              <w:bottom w:val="single" w:sz="4" w:space="0" w:color="auto"/>
              <w:right w:val="single" w:sz="4" w:space="0" w:color="auto"/>
            </w:tcBorders>
            <w:noWrap/>
            <w:vAlign w:val="center"/>
          </w:tcPr>
          <w:p w14:paraId="4F8594CD" w14:textId="19943ABE" w:rsidR="00791BBB" w:rsidRDefault="00000000">
            <w:pPr>
              <w:pStyle w:val="P68B1DB1-Normal5"/>
              <w:spacing w:after="0" w:line="240" w:lineRule="auto"/>
            </w:pPr>
            <w:r>
              <w:t>supporto verticale del tunnel/ingresso</w:t>
            </w:r>
          </w:p>
        </w:tc>
        <w:tc>
          <w:tcPr>
            <w:tcW w:w="1594" w:type="dxa"/>
            <w:tcBorders>
              <w:top w:val="single" w:sz="4" w:space="0" w:color="auto"/>
              <w:left w:val="nil"/>
              <w:bottom w:val="single" w:sz="4" w:space="0" w:color="auto"/>
              <w:right w:val="single" w:sz="4" w:space="0" w:color="auto"/>
            </w:tcBorders>
            <w:noWrap/>
            <w:vAlign w:val="center"/>
          </w:tcPr>
          <w:p w14:paraId="52AA50B1" w14:textId="39EDD6E6" w:rsidR="00791BBB" w:rsidRDefault="00000000">
            <w:pPr>
              <w:pStyle w:val="P68B1DB1-Normal5"/>
              <w:spacing w:after="0" w:line="240" w:lineRule="auto"/>
              <w:jc w:val="center"/>
            </w:pPr>
            <w:r>
              <w:t>Balsa 2 mm</w:t>
            </w:r>
          </w:p>
        </w:tc>
        <w:tc>
          <w:tcPr>
            <w:tcW w:w="1708" w:type="dxa"/>
            <w:tcBorders>
              <w:top w:val="single" w:sz="4" w:space="0" w:color="auto"/>
              <w:left w:val="nil"/>
              <w:bottom w:val="single" w:sz="4" w:space="0" w:color="auto"/>
              <w:right w:val="single" w:sz="4" w:space="0" w:color="auto"/>
            </w:tcBorders>
            <w:noWrap/>
            <w:vAlign w:val="center"/>
          </w:tcPr>
          <w:p w14:paraId="6AE6766E" w14:textId="77DF0CE7" w:rsidR="00791BBB" w:rsidRDefault="00000000">
            <w:pPr>
              <w:pStyle w:val="P68B1DB1-Normal5"/>
              <w:spacing w:after="0" w:line="240" w:lineRule="auto"/>
              <w:jc w:val="center"/>
            </w:pPr>
            <w:r>
              <w:t>4 x 1,6</w:t>
            </w:r>
          </w:p>
        </w:tc>
        <w:tc>
          <w:tcPr>
            <w:tcW w:w="960" w:type="dxa"/>
            <w:tcBorders>
              <w:top w:val="single" w:sz="4" w:space="0" w:color="auto"/>
              <w:left w:val="nil"/>
              <w:bottom w:val="single" w:sz="4" w:space="0" w:color="auto"/>
              <w:right w:val="single" w:sz="4" w:space="0" w:color="auto"/>
            </w:tcBorders>
            <w:noWrap/>
            <w:vAlign w:val="center"/>
          </w:tcPr>
          <w:p w14:paraId="265A5BE3" w14:textId="77777777" w:rsidR="00791BBB" w:rsidRDefault="00000000">
            <w:pPr>
              <w:pStyle w:val="P68B1DB1-Normal5"/>
              <w:spacing w:after="0" w:line="240" w:lineRule="auto"/>
              <w:jc w:val="center"/>
            </w:pPr>
            <w:r>
              <w:t>2</w:t>
            </w:r>
          </w:p>
        </w:tc>
      </w:tr>
      <w:tr w:rsidR="00791BBB" w14:paraId="72004120" w14:textId="77777777">
        <w:trPr>
          <w:trHeight w:val="300"/>
        </w:trPr>
        <w:tc>
          <w:tcPr>
            <w:tcW w:w="960" w:type="dxa"/>
            <w:tcBorders>
              <w:top w:val="nil"/>
              <w:left w:val="single" w:sz="4" w:space="0" w:color="auto"/>
              <w:bottom w:val="single" w:sz="4" w:space="0" w:color="auto"/>
              <w:right w:val="single" w:sz="4" w:space="0" w:color="auto"/>
            </w:tcBorders>
            <w:noWrap/>
            <w:vAlign w:val="center"/>
            <w:hideMark/>
          </w:tcPr>
          <w:p w14:paraId="27059D14" w14:textId="77777777" w:rsidR="00791BBB" w:rsidRDefault="00000000">
            <w:pPr>
              <w:pStyle w:val="P68B1DB1-Normal5"/>
              <w:spacing w:after="0" w:line="240" w:lineRule="auto"/>
              <w:jc w:val="center"/>
            </w:pPr>
            <w:r>
              <w:t>2</w:t>
            </w:r>
          </w:p>
        </w:tc>
        <w:tc>
          <w:tcPr>
            <w:tcW w:w="3956" w:type="dxa"/>
            <w:tcBorders>
              <w:top w:val="nil"/>
              <w:left w:val="nil"/>
              <w:bottom w:val="single" w:sz="4" w:space="0" w:color="auto"/>
              <w:right w:val="single" w:sz="4" w:space="0" w:color="auto"/>
            </w:tcBorders>
            <w:noWrap/>
            <w:vAlign w:val="center"/>
          </w:tcPr>
          <w:p w14:paraId="1D67D705" w14:textId="669E562D" w:rsidR="00791BBB" w:rsidRDefault="00000000">
            <w:pPr>
              <w:pStyle w:val="P68B1DB1-Normal5"/>
              <w:spacing w:after="0" w:line="240" w:lineRule="auto"/>
            </w:pPr>
            <w:r>
              <w:t>supporti verticali</w:t>
            </w:r>
          </w:p>
        </w:tc>
        <w:tc>
          <w:tcPr>
            <w:tcW w:w="1594" w:type="dxa"/>
            <w:tcBorders>
              <w:top w:val="nil"/>
              <w:left w:val="nil"/>
              <w:bottom w:val="single" w:sz="4" w:space="0" w:color="auto"/>
              <w:right w:val="single" w:sz="4" w:space="0" w:color="auto"/>
            </w:tcBorders>
            <w:noWrap/>
            <w:vAlign w:val="center"/>
          </w:tcPr>
          <w:p w14:paraId="33B08A9F" w14:textId="3F417158" w:rsidR="00791BBB" w:rsidRDefault="00000000">
            <w:pPr>
              <w:pStyle w:val="P68B1DB1-Normal5"/>
              <w:spacing w:after="0" w:line="240" w:lineRule="auto"/>
              <w:jc w:val="center"/>
            </w:pPr>
            <w:r>
              <w:t>Balsa 2 mm</w:t>
            </w:r>
          </w:p>
        </w:tc>
        <w:tc>
          <w:tcPr>
            <w:tcW w:w="1708" w:type="dxa"/>
            <w:tcBorders>
              <w:top w:val="nil"/>
              <w:left w:val="nil"/>
              <w:bottom w:val="single" w:sz="4" w:space="0" w:color="auto"/>
              <w:right w:val="single" w:sz="4" w:space="0" w:color="auto"/>
            </w:tcBorders>
            <w:noWrap/>
            <w:vAlign w:val="center"/>
          </w:tcPr>
          <w:p w14:paraId="16C2CB42" w14:textId="7755320B" w:rsidR="00791BBB" w:rsidRDefault="00000000">
            <w:pPr>
              <w:pStyle w:val="P68B1DB1-Normal5"/>
              <w:spacing w:after="0" w:line="240" w:lineRule="auto"/>
              <w:jc w:val="center"/>
            </w:pPr>
            <w:r>
              <w:t>3x  1,6</w:t>
            </w:r>
          </w:p>
        </w:tc>
        <w:tc>
          <w:tcPr>
            <w:tcW w:w="960" w:type="dxa"/>
            <w:tcBorders>
              <w:top w:val="nil"/>
              <w:left w:val="nil"/>
              <w:bottom w:val="single" w:sz="4" w:space="0" w:color="auto"/>
              <w:right w:val="single" w:sz="4" w:space="0" w:color="auto"/>
            </w:tcBorders>
            <w:noWrap/>
            <w:vAlign w:val="center"/>
          </w:tcPr>
          <w:p w14:paraId="49FC601E" w14:textId="77777777" w:rsidR="00791BBB" w:rsidRDefault="00000000">
            <w:pPr>
              <w:pStyle w:val="P68B1DB1-Normal5"/>
              <w:spacing w:after="0" w:line="240" w:lineRule="auto"/>
              <w:jc w:val="center"/>
            </w:pPr>
            <w:r>
              <w:t>8 (11')</w:t>
            </w:r>
          </w:p>
        </w:tc>
      </w:tr>
      <w:tr w:rsidR="00791BBB" w14:paraId="7878E2BD" w14:textId="77777777">
        <w:trPr>
          <w:trHeight w:val="300"/>
        </w:trPr>
        <w:tc>
          <w:tcPr>
            <w:tcW w:w="960" w:type="dxa"/>
            <w:tcBorders>
              <w:top w:val="nil"/>
              <w:left w:val="single" w:sz="4" w:space="0" w:color="auto"/>
              <w:bottom w:val="single" w:sz="4" w:space="0" w:color="auto"/>
              <w:right w:val="single" w:sz="4" w:space="0" w:color="auto"/>
            </w:tcBorders>
            <w:noWrap/>
            <w:vAlign w:val="center"/>
            <w:hideMark/>
          </w:tcPr>
          <w:p w14:paraId="0ECF6DDA" w14:textId="77777777" w:rsidR="00791BBB" w:rsidRDefault="00000000">
            <w:pPr>
              <w:pStyle w:val="P68B1DB1-Normal5"/>
              <w:spacing w:after="0" w:line="240" w:lineRule="auto"/>
              <w:jc w:val="center"/>
            </w:pPr>
            <w:r>
              <w:t>1</w:t>
            </w:r>
          </w:p>
        </w:tc>
        <w:tc>
          <w:tcPr>
            <w:tcW w:w="3956" w:type="dxa"/>
            <w:tcBorders>
              <w:top w:val="nil"/>
              <w:left w:val="nil"/>
              <w:bottom w:val="single" w:sz="4" w:space="0" w:color="auto"/>
              <w:right w:val="single" w:sz="4" w:space="0" w:color="auto"/>
            </w:tcBorders>
            <w:noWrap/>
            <w:vAlign w:val="center"/>
          </w:tcPr>
          <w:p w14:paraId="46B5F62C" w14:textId="635CDD4E" w:rsidR="00791BBB" w:rsidRDefault="00000000">
            <w:pPr>
              <w:pStyle w:val="P68B1DB1-Normal5"/>
              <w:spacing w:after="0" w:line="240" w:lineRule="auto"/>
            </w:pPr>
            <w:r>
              <w:t xml:space="preserve">base </w:t>
            </w:r>
          </w:p>
        </w:tc>
        <w:tc>
          <w:tcPr>
            <w:tcW w:w="1594" w:type="dxa"/>
            <w:tcBorders>
              <w:top w:val="nil"/>
              <w:left w:val="nil"/>
              <w:bottom w:val="single" w:sz="4" w:space="0" w:color="auto"/>
              <w:right w:val="single" w:sz="4" w:space="0" w:color="auto"/>
            </w:tcBorders>
            <w:noWrap/>
            <w:vAlign w:val="center"/>
          </w:tcPr>
          <w:p w14:paraId="4DB1D5BE" w14:textId="77777777" w:rsidR="00791BBB" w:rsidRDefault="00000000">
            <w:pPr>
              <w:pStyle w:val="P68B1DB1-Normal5"/>
              <w:spacing w:after="0" w:line="240" w:lineRule="auto"/>
              <w:jc w:val="center"/>
            </w:pPr>
            <w:r>
              <w:t>MDF/legno compensato</w:t>
            </w:r>
          </w:p>
        </w:tc>
        <w:tc>
          <w:tcPr>
            <w:tcW w:w="1708" w:type="dxa"/>
            <w:tcBorders>
              <w:top w:val="nil"/>
              <w:left w:val="nil"/>
              <w:bottom w:val="single" w:sz="4" w:space="0" w:color="auto"/>
              <w:right w:val="single" w:sz="4" w:space="0" w:color="auto"/>
            </w:tcBorders>
            <w:noWrap/>
            <w:vAlign w:val="center"/>
          </w:tcPr>
          <w:p w14:paraId="3A61B91C" w14:textId="1BC0A9AF" w:rsidR="00791BBB" w:rsidRDefault="00000000">
            <w:pPr>
              <w:pStyle w:val="P68B1DB1-Normal5"/>
              <w:spacing w:after="0" w:line="240" w:lineRule="auto"/>
              <w:jc w:val="center"/>
            </w:pPr>
            <w:r>
              <w:t>210 x 297</w:t>
            </w:r>
          </w:p>
        </w:tc>
        <w:tc>
          <w:tcPr>
            <w:tcW w:w="960" w:type="dxa"/>
            <w:tcBorders>
              <w:top w:val="nil"/>
              <w:left w:val="nil"/>
              <w:bottom w:val="single" w:sz="4" w:space="0" w:color="auto"/>
              <w:right w:val="single" w:sz="4" w:space="0" w:color="auto"/>
            </w:tcBorders>
            <w:noWrap/>
            <w:vAlign w:val="center"/>
          </w:tcPr>
          <w:p w14:paraId="52072DE7" w14:textId="77777777" w:rsidR="00791BBB" w:rsidRDefault="00000000">
            <w:pPr>
              <w:pStyle w:val="P68B1DB1-Normal5"/>
              <w:spacing w:after="0" w:line="240" w:lineRule="auto"/>
              <w:jc w:val="center"/>
            </w:pPr>
            <w:r>
              <w:t>1</w:t>
            </w:r>
          </w:p>
        </w:tc>
      </w:tr>
      <w:tr w:rsidR="00791BBB" w14:paraId="16BCDF00" w14:textId="77777777">
        <w:trPr>
          <w:trHeight w:val="300"/>
        </w:trPr>
        <w:tc>
          <w:tcPr>
            <w:tcW w:w="960" w:type="dxa"/>
            <w:tcBorders>
              <w:top w:val="nil"/>
              <w:left w:val="single" w:sz="4" w:space="0" w:color="auto"/>
              <w:bottom w:val="single" w:sz="4" w:space="0" w:color="auto"/>
              <w:right w:val="single" w:sz="4" w:space="0" w:color="auto"/>
            </w:tcBorders>
            <w:noWrap/>
            <w:vAlign w:val="center"/>
            <w:hideMark/>
          </w:tcPr>
          <w:p w14:paraId="509F551C" w14:textId="77777777" w:rsidR="00791BBB" w:rsidRDefault="00000000">
            <w:pPr>
              <w:pStyle w:val="P68B1DB1-Normal6"/>
              <w:spacing w:after="0" w:line="240" w:lineRule="auto"/>
              <w:jc w:val="center"/>
            </w:pPr>
            <w:r>
              <w:t>Posizione</w:t>
            </w:r>
          </w:p>
        </w:tc>
        <w:tc>
          <w:tcPr>
            <w:tcW w:w="3956" w:type="dxa"/>
            <w:tcBorders>
              <w:top w:val="nil"/>
              <w:left w:val="nil"/>
              <w:bottom w:val="single" w:sz="4" w:space="0" w:color="auto"/>
              <w:right w:val="single" w:sz="4" w:space="0" w:color="auto"/>
            </w:tcBorders>
            <w:noWrap/>
            <w:vAlign w:val="center"/>
            <w:hideMark/>
          </w:tcPr>
          <w:p w14:paraId="0B90F51B" w14:textId="7CA2D4D2" w:rsidR="00791BBB" w:rsidRDefault="00000000">
            <w:pPr>
              <w:pStyle w:val="P68B1DB1-Normal6"/>
              <w:spacing w:after="0" w:line="240" w:lineRule="auto"/>
              <w:jc w:val="center"/>
            </w:pPr>
            <w:r>
              <w:t>Titolo della posizione</w:t>
            </w:r>
          </w:p>
        </w:tc>
        <w:tc>
          <w:tcPr>
            <w:tcW w:w="1594" w:type="dxa"/>
            <w:tcBorders>
              <w:top w:val="nil"/>
              <w:left w:val="nil"/>
              <w:bottom w:val="single" w:sz="4" w:space="0" w:color="auto"/>
              <w:right w:val="single" w:sz="4" w:space="0" w:color="auto"/>
            </w:tcBorders>
            <w:noWrap/>
            <w:vAlign w:val="center"/>
            <w:hideMark/>
          </w:tcPr>
          <w:p w14:paraId="5317CFCB" w14:textId="0DCB742D" w:rsidR="00791BBB" w:rsidRDefault="00000000">
            <w:pPr>
              <w:pStyle w:val="P68B1DB1-Normal6"/>
              <w:spacing w:after="0" w:line="240" w:lineRule="auto"/>
              <w:jc w:val="center"/>
            </w:pPr>
            <w:r>
              <w:t>Materiale</w:t>
            </w:r>
          </w:p>
        </w:tc>
        <w:tc>
          <w:tcPr>
            <w:tcW w:w="1708" w:type="dxa"/>
            <w:tcBorders>
              <w:top w:val="nil"/>
              <w:left w:val="nil"/>
              <w:bottom w:val="single" w:sz="4" w:space="0" w:color="auto"/>
              <w:right w:val="single" w:sz="4" w:space="0" w:color="auto"/>
            </w:tcBorders>
            <w:noWrap/>
            <w:vAlign w:val="center"/>
            <w:hideMark/>
          </w:tcPr>
          <w:p w14:paraId="538B876C" w14:textId="5134ADCD" w:rsidR="00791BBB" w:rsidRDefault="00000000">
            <w:pPr>
              <w:pStyle w:val="P68B1DB1-Normal6"/>
              <w:spacing w:after="0" w:line="240" w:lineRule="auto"/>
              <w:jc w:val="center"/>
            </w:pPr>
            <w:r>
              <w:t>Dimensione (cm)</w:t>
            </w:r>
          </w:p>
        </w:tc>
        <w:tc>
          <w:tcPr>
            <w:tcW w:w="960" w:type="dxa"/>
            <w:tcBorders>
              <w:top w:val="nil"/>
              <w:left w:val="nil"/>
              <w:bottom w:val="single" w:sz="4" w:space="0" w:color="auto"/>
              <w:right w:val="single" w:sz="4" w:space="0" w:color="auto"/>
            </w:tcBorders>
            <w:noWrap/>
            <w:vAlign w:val="center"/>
            <w:hideMark/>
          </w:tcPr>
          <w:p w14:paraId="2AD70A8F" w14:textId="6CFC67F0" w:rsidR="00791BBB" w:rsidRDefault="00000000">
            <w:pPr>
              <w:pStyle w:val="P68B1DB1-Normal6"/>
              <w:spacing w:after="0" w:line="240" w:lineRule="auto"/>
              <w:jc w:val="center"/>
            </w:pPr>
            <w:r>
              <w:t>Quantità</w:t>
            </w:r>
          </w:p>
        </w:tc>
      </w:tr>
      <w:tr w:rsidR="00791BBB" w14:paraId="1DB725FD" w14:textId="77777777">
        <w:trPr>
          <w:trHeight w:val="300"/>
        </w:trPr>
        <w:tc>
          <w:tcPr>
            <w:tcW w:w="960" w:type="dxa"/>
            <w:tcBorders>
              <w:top w:val="nil"/>
              <w:left w:val="single" w:sz="4" w:space="0" w:color="auto"/>
              <w:bottom w:val="single" w:sz="4" w:space="0" w:color="auto"/>
              <w:right w:val="single" w:sz="4" w:space="0" w:color="auto"/>
            </w:tcBorders>
            <w:noWrap/>
            <w:vAlign w:val="center"/>
            <w:hideMark/>
          </w:tcPr>
          <w:p w14:paraId="66C3CEAD" w14:textId="77777777" w:rsidR="00791BBB" w:rsidRDefault="00791BBB">
            <w:pPr>
              <w:spacing w:after="0" w:line="240" w:lineRule="auto"/>
              <w:jc w:val="center"/>
              <w:rPr>
                <w:rFonts w:ascii="Calibri" w:eastAsia="Times New Roman" w:hAnsi="Calibri" w:cs="Times New Roman"/>
                <w:b/>
                <w:color w:val="000000"/>
              </w:rPr>
            </w:pPr>
          </w:p>
        </w:tc>
        <w:tc>
          <w:tcPr>
            <w:tcW w:w="3956" w:type="dxa"/>
            <w:tcBorders>
              <w:top w:val="nil"/>
              <w:left w:val="nil"/>
              <w:bottom w:val="single" w:sz="4" w:space="0" w:color="auto"/>
              <w:right w:val="single" w:sz="4" w:space="0" w:color="auto"/>
            </w:tcBorders>
            <w:noWrap/>
            <w:vAlign w:val="center"/>
            <w:hideMark/>
          </w:tcPr>
          <w:p w14:paraId="00DCAE39" w14:textId="77777777" w:rsidR="00791BBB" w:rsidRDefault="00000000">
            <w:pPr>
              <w:pStyle w:val="P68B1DB1-Normal6"/>
              <w:spacing w:after="0" w:line="240" w:lineRule="auto"/>
              <w:jc w:val="center"/>
            </w:pPr>
            <w:r>
              <w:t>68. NMT – livello conteale</w:t>
            </w:r>
          </w:p>
        </w:tc>
        <w:tc>
          <w:tcPr>
            <w:tcW w:w="3302" w:type="dxa"/>
            <w:gridSpan w:val="2"/>
            <w:tcBorders>
              <w:top w:val="single" w:sz="4" w:space="0" w:color="auto"/>
              <w:left w:val="nil"/>
              <w:bottom w:val="single" w:sz="4" w:space="0" w:color="auto"/>
              <w:right w:val="single" w:sz="4" w:space="0" w:color="auto"/>
            </w:tcBorders>
            <w:noWrap/>
            <w:vAlign w:val="center"/>
            <w:hideMark/>
          </w:tcPr>
          <w:p w14:paraId="2D147F59" w14:textId="77777777" w:rsidR="00791BBB" w:rsidRDefault="00000000">
            <w:pPr>
              <w:pStyle w:val="P68B1DB1-Normal6"/>
              <w:spacing w:after="0" w:line="240" w:lineRule="auto"/>
              <w:jc w:val="center"/>
            </w:pPr>
            <w:r>
              <w:t>Redatto da: L. Zakanji</w:t>
            </w:r>
          </w:p>
        </w:tc>
        <w:tc>
          <w:tcPr>
            <w:tcW w:w="960" w:type="dxa"/>
            <w:tcBorders>
              <w:top w:val="nil"/>
              <w:left w:val="nil"/>
              <w:bottom w:val="single" w:sz="4" w:space="0" w:color="auto"/>
              <w:right w:val="single" w:sz="4" w:space="0" w:color="auto"/>
            </w:tcBorders>
            <w:noWrap/>
            <w:vAlign w:val="center"/>
            <w:hideMark/>
          </w:tcPr>
          <w:p w14:paraId="06664D7B" w14:textId="77777777" w:rsidR="00791BBB" w:rsidRDefault="00000000">
            <w:pPr>
              <w:pStyle w:val="P68B1DB1-Normal6"/>
              <w:spacing w:after="0" w:line="240" w:lineRule="auto"/>
              <w:jc w:val="center"/>
            </w:pPr>
            <w:r>
              <w:t>S 1:1</w:t>
            </w:r>
          </w:p>
        </w:tc>
      </w:tr>
    </w:tbl>
    <w:p w14:paraId="163922E2" w14:textId="77777777" w:rsidR="00791BBB" w:rsidRDefault="00791BBB"/>
    <w:p w14:paraId="28FBEA45" w14:textId="77777777" w:rsidR="00791BBB" w:rsidRDefault="00791BBB"/>
    <w:p w14:paraId="635710B3" w14:textId="77777777" w:rsidR="00791BBB" w:rsidRDefault="00791BBB"/>
    <w:p w14:paraId="1E288AFE" w14:textId="77777777" w:rsidR="00791BBB" w:rsidRDefault="00791BBB"/>
    <w:p w14:paraId="1468F9E8" w14:textId="77777777" w:rsidR="00791BBB" w:rsidRDefault="00791BBB"/>
    <w:p w14:paraId="580CF536" w14:textId="36F2DA2F" w:rsidR="00791BBB" w:rsidRDefault="00791BBB"/>
    <w:p w14:paraId="0427FEE6" w14:textId="77777777" w:rsidR="00791BBB" w:rsidRDefault="00000000">
      <w:pPr>
        <w:pStyle w:val="Naslov2"/>
        <w:numPr>
          <w:ilvl w:val="0"/>
          <w:numId w:val="2"/>
        </w:numPr>
      </w:pPr>
      <w:r>
        <w:lastRenderedPageBreak/>
        <w:t xml:space="preserve">Esercizio: </w:t>
      </w:r>
    </w:p>
    <w:p w14:paraId="0D6A6EB6" w14:textId="4DED5FC4" w:rsidR="00791BBB" w:rsidRDefault="00000000" w:rsidP="003168AE">
      <w:pPr>
        <w:pStyle w:val="P68B1DB1-Normal7"/>
        <w:ind w:firstLine="360"/>
      </w:pPr>
      <w:r>
        <w:t>In base alla documentazione fornita, creare un impianto sportivo. L'impianto sportivo è composto da un campo e due tribune. La tribuna destra ha un tunnel (ingresso/uscita). L'aggiunta del lavoro pratico pianifica e amplia in modo tematico (se non hai l'ispirazione, osserva l'immagine dopo l'elenco delle operazioni). Sulla base (posizione 1), delinea il campo sportivo come desiderato, in quanto ciò aumenterà la funzionalità della creazione.</w:t>
      </w:r>
    </w:p>
    <w:p w14:paraId="4725F596" w14:textId="4F71CB8C" w:rsidR="00791BBB" w:rsidRDefault="00000000">
      <w:pPr>
        <w:pStyle w:val="P68B1DB1-Normal7"/>
        <w:ind w:firstLine="360"/>
      </w:pPr>
      <w:r>
        <w:t xml:space="preserve">Mantieni il tuo posto di lavoro sicuro, pulito e organizzato. </w:t>
      </w:r>
    </w:p>
    <w:p w14:paraId="164B618C" w14:textId="267FB17B" w:rsidR="00791BBB" w:rsidRDefault="00000000">
      <w:pPr>
        <w:pStyle w:val="P68B1DB1-Normal7"/>
        <w:ind w:firstLine="360"/>
      </w:pPr>
      <w:r>
        <w:t>Le posizioni che si ripetono delineate con quella finita, questo farà risparmiare tempo.</w:t>
      </w:r>
    </w:p>
    <w:p w14:paraId="64E9FA78" w14:textId="77777777" w:rsidR="00791BBB" w:rsidRDefault="00000000">
      <w:pPr>
        <w:pStyle w:val="Naslov2"/>
        <w:numPr>
          <w:ilvl w:val="0"/>
          <w:numId w:val="2"/>
        </w:numPr>
      </w:pPr>
      <w:r>
        <w:t>Disegno d'officina</w:t>
      </w:r>
    </w:p>
    <w:p w14:paraId="7F3AB9C9" w14:textId="77777777" w:rsidR="00791BBB" w:rsidRDefault="00000000">
      <w:r>
        <w:rPr>
          <w:noProof/>
        </w:rPr>
        <w:drawing>
          <wp:anchor distT="0" distB="0" distL="114300" distR="114300" simplePos="0" relativeHeight="251666432" behindDoc="0" locked="0" layoutInCell="1" allowOverlap="1" wp14:anchorId="07DBD4AB" wp14:editId="177A5C65">
            <wp:simplePos x="0" y="0"/>
            <wp:positionH relativeFrom="column">
              <wp:posOffset>838200</wp:posOffset>
            </wp:positionH>
            <wp:positionV relativeFrom="paragraph">
              <wp:posOffset>124460</wp:posOffset>
            </wp:positionV>
            <wp:extent cx="5231031" cy="5322498"/>
            <wp:effectExtent l="0" t="0" r="8255"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123.png"/>
                    <pic:cNvPicPr/>
                  </pic:nvPicPr>
                  <pic:blipFill>
                    <a:blip r:embed="rId10">
                      <a:extLst>
                        <a:ext uri="{28A0092B-C50C-407E-A947-70E740481C1C}">
                          <a14:useLocalDpi xmlns:a14="http://schemas.microsoft.com/office/drawing/2010/main" val="0"/>
                        </a:ext>
                      </a:extLst>
                    </a:blip>
                    <a:stretch>
                      <a:fillRect/>
                    </a:stretch>
                  </pic:blipFill>
                  <pic:spPr>
                    <a:xfrm>
                      <a:off x="0" y="0"/>
                      <a:ext cx="5231031" cy="5322498"/>
                    </a:xfrm>
                    <a:prstGeom prst="rect">
                      <a:avLst/>
                    </a:prstGeom>
                  </pic:spPr>
                </pic:pic>
              </a:graphicData>
            </a:graphic>
          </wp:anchor>
        </w:drawing>
      </w:r>
    </w:p>
    <w:p w14:paraId="0AF65F51" w14:textId="77777777" w:rsidR="00791BBB" w:rsidRDefault="00000000">
      <w:r>
        <w:rPr>
          <w:noProof/>
        </w:rPr>
        <w:lastRenderedPageBreak/>
        <w:drawing>
          <wp:inline distT="0" distB="0" distL="0" distR="0" wp14:anchorId="4C3751FA" wp14:editId="0150C202">
            <wp:extent cx="5817235" cy="4146989"/>
            <wp:effectExtent l="0" t="0" r="0" b="635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4567.png"/>
                    <pic:cNvPicPr/>
                  </pic:nvPicPr>
                  <pic:blipFill>
                    <a:blip r:embed="rId11">
                      <a:extLst>
                        <a:ext uri="{28A0092B-C50C-407E-A947-70E740481C1C}">
                          <a14:useLocalDpi xmlns:a14="http://schemas.microsoft.com/office/drawing/2010/main" val="0"/>
                        </a:ext>
                      </a:extLst>
                    </a:blip>
                    <a:stretch>
                      <a:fillRect/>
                    </a:stretch>
                  </pic:blipFill>
                  <pic:spPr>
                    <a:xfrm>
                      <a:off x="0" y="0"/>
                      <a:ext cx="5826998" cy="4153949"/>
                    </a:xfrm>
                    <a:prstGeom prst="rect">
                      <a:avLst/>
                    </a:prstGeom>
                  </pic:spPr>
                </pic:pic>
              </a:graphicData>
            </a:graphic>
          </wp:inline>
        </w:drawing>
      </w:r>
    </w:p>
    <w:p w14:paraId="28B34D51" w14:textId="77777777" w:rsidR="00791BBB" w:rsidRDefault="00000000">
      <w:pPr>
        <w:pStyle w:val="Naslov2"/>
      </w:pPr>
      <w:r>
        <w:t>Pianta</w:t>
      </w:r>
    </w:p>
    <w:p w14:paraId="01A9DA52" w14:textId="77777777" w:rsidR="00791BBB" w:rsidRDefault="00791BBB"/>
    <w:p w14:paraId="6C29309C" w14:textId="77777777" w:rsidR="00791BBB" w:rsidRDefault="00000000">
      <w:r>
        <w:rPr>
          <w:noProof/>
        </w:rPr>
        <w:drawing>
          <wp:anchor distT="0" distB="0" distL="114300" distR="114300" simplePos="0" relativeHeight="251661312" behindDoc="1" locked="0" layoutInCell="1" allowOverlap="1" wp14:anchorId="122F8692" wp14:editId="444A393A">
            <wp:simplePos x="0" y="0"/>
            <wp:positionH relativeFrom="column">
              <wp:posOffset>687070</wp:posOffset>
            </wp:positionH>
            <wp:positionV relativeFrom="paragraph">
              <wp:posOffset>309245</wp:posOffset>
            </wp:positionV>
            <wp:extent cx="4753610" cy="3345180"/>
            <wp:effectExtent l="0" t="635" r="8255" b="8255"/>
            <wp:wrapTight wrapText="bothSides">
              <wp:wrapPolygon edited="0">
                <wp:start x="21603" y="4"/>
                <wp:lineTo x="49" y="4"/>
                <wp:lineTo x="49" y="21530"/>
                <wp:lineTo x="21603" y="21530"/>
                <wp:lineTo x="21603" y="4"/>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ocrt.png"/>
                    <pic:cNvPicPr/>
                  </pic:nvPicPr>
                  <pic:blipFill>
                    <a:blip r:embed="rId12">
                      <a:extLst>
                        <a:ext uri="{28A0092B-C50C-407E-A947-70E740481C1C}">
                          <a14:useLocalDpi xmlns:a14="http://schemas.microsoft.com/office/drawing/2010/main" val="0"/>
                        </a:ext>
                      </a:extLst>
                    </a:blip>
                    <a:stretch>
                      <a:fillRect/>
                    </a:stretch>
                  </pic:blipFill>
                  <pic:spPr>
                    <a:xfrm rot="16200000">
                      <a:off x="0" y="0"/>
                      <a:ext cx="4753610" cy="3345180"/>
                    </a:xfrm>
                    <a:prstGeom prst="rect">
                      <a:avLst/>
                    </a:prstGeom>
                  </pic:spPr>
                </pic:pic>
              </a:graphicData>
            </a:graphic>
            <wp14:sizeRelH relativeFrom="margin">
              <wp14:pctWidth>0</wp14:pctWidth>
            </wp14:sizeRelH>
            <wp14:sizeRelV relativeFrom="margin">
              <wp14:pctHeight>0</wp14:pctHeight>
            </wp14:sizeRelV>
          </wp:anchor>
        </w:drawing>
      </w:r>
    </w:p>
    <w:p w14:paraId="033AD30D" w14:textId="77777777" w:rsidR="00791BBB" w:rsidRDefault="00791BBB">
      <w:pPr>
        <w:jc w:val="center"/>
      </w:pPr>
    </w:p>
    <w:p w14:paraId="02BF5AD7" w14:textId="77777777" w:rsidR="00791BBB" w:rsidRDefault="00791BBB">
      <w:pPr>
        <w:jc w:val="center"/>
      </w:pPr>
    </w:p>
    <w:p w14:paraId="020C97AB" w14:textId="77777777" w:rsidR="00791BBB" w:rsidRDefault="00791BBB">
      <w:pPr>
        <w:jc w:val="center"/>
      </w:pPr>
    </w:p>
    <w:p w14:paraId="38233004" w14:textId="77777777" w:rsidR="00791BBB" w:rsidRDefault="00791BBB">
      <w:pPr>
        <w:jc w:val="center"/>
      </w:pPr>
    </w:p>
    <w:p w14:paraId="38F5E4CF" w14:textId="77777777" w:rsidR="00791BBB" w:rsidRDefault="00791BBB">
      <w:pPr>
        <w:jc w:val="center"/>
      </w:pPr>
    </w:p>
    <w:p w14:paraId="4C57A447" w14:textId="77777777" w:rsidR="00791BBB" w:rsidRDefault="00791BBB">
      <w:pPr>
        <w:jc w:val="center"/>
      </w:pPr>
    </w:p>
    <w:p w14:paraId="594611C8" w14:textId="77777777" w:rsidR="00791BBB" w:rsidRDefault="00791BBB">
      <w:pPr>
        <w:jc w:val="center"/>
      </w:pPr>
    </w:p>
    <w:p w14:paraId="70250543" w14:textId="77777777" w:rsidR="00791BBB" w:rsidRDefault="00791BBB">
      <w:pPr>
        <w:jc w:val="center"/>
      </w:pPr>
    </w:p>
    <w:p w14:paraId="5747D2D9" w14:textId="77777777" w:rsidR="00791BBB" w:rsidRDefault="00791BBB">
      <w:pPr>
        <w:jc w:val="center"/>
      </w:pPr>
    </w:p>
    <w:p w14:paraId="7970C43E" w14:textId="77777777" w:rsidR="00791BBB" w:rsidRDefault="00791BBB">
      <w:pPr>
        <w:jc w:val="center"/>
      </w:pPr>
    </w:p>
    <w:p w14:paraId="76257090" w14:textId="77777777" w:rsidR="00791BBB" w:rsidRDefault="00791BBB">
      <w:pPr>
        <w:jc w:val="center"/>
      </w:pPr>
    </w:p>
    <w:p w14:paraId="155C2FD6" w14:textId="707E0133" w:rsidR="00791BBB" w:rsidRDefault="00000000">
      <w:pPr>
        <w:rPr>
          <w:sz w:val="28"/>
        </w:rPr>
      </w:pPr>
      <w:r>
        <w:rPr>
          <w:noProof/>
        </w:rPr>
        <w:lastRenderedPageBreak/>
        <w:drawing>
          <wp:anchor distT="0" distB="0" distL="114300" distR="114300" simplePos="0" relativeHeight="251662336" behindDoc="1" locked="0" layoutInCell="1" allowOverlap="1" wp14:anchorId="6E822F29" wp14:editId="13582C30">
            <wp:simplePos x="0" y="0"/>
            <wp:positionH relativeFrom="column">
              <wp:posOffset>620395</wp:posOffset>
            </wp:positionH>
            <wp:positionV relativeFrom="paragraph">
              <wp:posOffset>55245</wp:posOffset>
            </wp:positionV>
            <wp:extent cx="4301490" cy="4744085"/>
            <wp:effectExtent l="7302" t="0" r="0" b="0"/>
            <wp:wrapTight wrapText="bothSides">
              <wp:wrapPolygon edited="0">
                <wp:start x="21563" y="-33"/>
                <wp:lineTo x="136" y="-33"/>
                <wp:lineTo x="136" y="21477"/>
                <wp:lineTo x="21563" y="21477"/>
                <wp:lineTo x="21563" y="-33"/>
              </wp:wrapPolygon>
            </wp:wrapTight>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esna tribina.png"/>
                    <pic:cNvPicPr/>
                  </pic:nvPicPr>
                  <pic:blipFill rotWithShape="1">
                    <a:blip r:embed="rId13">
                      <a:extLst>
                        <a:ext uri="{28A0092B-C50C-407E-A947-70E740481C1C}">
                          <a14:useLocalDpi xmlns:a14="http://schemas.microsoft.com/office/drawing/2010/main" val="0"/>
                        </a:ext>
                      </a:extLst>
                    </a:blip>
                    <a:srcRect l="20873" t="20808" r="1039" b="-300"/>
                    <a:stretch/>
                  </pic:blipFill>
                  <pic:spPr bwMode="auto">
                    <a:xfrm rot="16200000">
                      <a:off x="0" y="0"/>
                      <a:ext cx="4301490" cy="47440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003168AE">
        <w:rPr>
          <w:sz w:val="28"/>
        </w:rPr>
        <w:t>Montaggio</w:t>
      </w:r>
      <w:proofErr w:type="spellEnd"/>
      <w:r w:rsidR="003168AE">
        <w:rPr>
          <w:sz w:val="28"/>
        </w:rPr>
        <w:t xml:space="preserve">: tribuna </w:t>
      </w:r>
      <w:proofErr w:type="spellStart"/>
      <w:r w:rsidR="003168AE">
        <w:rPr>
          <w:sz w:val="28"/>
        </w:rPr>
        <w:t>destra</w:t>
      </w:r>
      <w:proofErr w:type="spellEnd"/>
    </w:p>
    <w:p w14:paraId="0CA3F166" w14:textId="77777777" w:rsidR="00791BBB" w:rsidRDefault="00791BBB"/>
    <w:p w14:paraId="08708291" w14:textId="77777777" w:rsidR="00791BBB" w:rsidRDefault="00791BBB"/>
    <w:p w14:paraId="5F4DA41B" w14:textId="77777777" w:rsidR="00791BBB" w:rsidRDefault="00791BBB"/>
    <w:p w14:paraId="409D78D3" w14:textId="77777777" w:rsidR="00791BBB" w:rsidRDefault="00791BBB"/>
    <w:p w14:paraId="74310865" w14:textId="77777777" w:rsidR="00791BBB" w:rsidRDefault="00791BBB"/>
    <w:p w14:paraId="181C116A" w14:textId="77777777" w:rsidR="00791BBB" w:rsidRDefault="00791BBB"/>
    <w:p w14:paraId="07D4D9C4" w14:textId="77777777" w:rsidR="00791BBB" w:rsidRDefault="00791BBB"/>
    <w:p w14:paraId="0BB2E7E8" w14:textId="77777777" w:rsidR="00791BBB" w:rsidRDefault="00791BBB"/>
    <w:p w14:paraId="69776F7E" w14:textId="77777777" w:rsidR="00791BBB" w:rsidRDefault="00791BBB"/>
    <w:p w14:paraId="25FD282A" w14:textId="77777777" w:rsidR="00791BBB" w:rsidRDefault="00791BBB"/>
    <w:p w14:paraId="7BFAA29B" w14:textId="77777777" w:rsidR="00791BBB" w:rsidRDefault="00791BBB"/>
    <w:p w14:paraId="593CFBDC" w14:textId="77777777" w:rsidR="00791BBB" w:rsidRDefault="00791BBB"/>
    <w:p w14:paraId="139701F6" w14:textId="77777777" w:rsidR="00791BBB" w:rsidRDefault="00791BBB"/>
    <w:p w14:paraId="23330872" w14:textId="77777777" w:rsidR="00791BBB" w:rsidRDefault="00000000">
      <w:pPr>
        <w:pStyle w:val="P68B1DB1-Normal8"/>
      </w:pPr>
      <w:r>
        <w:t>Montaggio: tribuna sinistra</w:t>
      </w:r>
    </w:p>
    <w:p w14:paraId="77D7BB3A" w14:textId="77777777" w:rsidR="00791BBB" w:rsidRDefault="00000000">
      <w:pPr>
        <w:rPr>
          <w:sz w:val="28"/>
        </w:rPr>
      </w:pPr>
      <w:r>
        <w:rPr>
          <w:noProof/>
        </w:rPr>
        <w:drawing>
          <wp:inline distT="0" distB="0" distL="0" distR="0" wp14:anchorId="38A3DD51" wp14:editId="016E48E4">
            <wp:extent cx="4469741" cy="5297790"/>
            <wp:effectExtent l="508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4684" t="10620" r="25616" b="5724"/>
                    <a:stretch/>
                  </pic:blipFill>
                  <pic:spPr bwMode="auto">
                    <a:xfrm rot="16200000">
                      <a:off x="0" y="0"/>
                      <a:ext cx="4498482" cy="5331856"/>
                    </a:xfrm>
                    <a:prstGeom prst="rect">
                      <a:avLst/>
                    </a:prstGeom>
                    <a:ln>
                      <a:noFill/>
                    </a:ln>
                    <a:extLst>
                      <a:ext uri="{53640926-AAD7-44D8-BBD7-CCE9431645EC}">
                        <a14:shadowObscured xmlns:a14="http://schemas.microsoft.com/office/drawing/2010/main"/>
                      </a:ext>
                    </a:extLst>
                  </pic:spPr>
                </pic:pic>
              </a:graphicData>
            </a:graphic>
          </wp:inline>
        </w:drawing>
      </w:r>
    </w:p>
    <w:p w14:paraId="2A369AA8" w14:textId="77777777" w:rsidR="00791BBB" w:rsidRDefault="00000000">
      <w:pPr>
        <w:pStyle w:val="Naslov2"/>
        <w:numPr>
          <w:ilvl w:val="0"/>
          <w:numId w:val="2"/>
        </w:numPr>
      </w:pPr>
      <w:r>
        <w:lastRenderedPageBreak/>
        <w:t>Disegni di montaggio</w:t>
      </w:r>
    </w:p>
    <w:p w14:paraId="0BD7D8CE" w14:textId="77777777" w:rsidR="00791BBB" w:rsidRDefault="00791BBB">
      <w:pPr>
        <w:jc w:val="center"/>
      </w:pPr>
    </w:p>
    <w:p w14:paraId="72A50C08" w14:textId="77777777" w:rsidR="00791BBB" w:rsidRDefault="00000000">
      <w:pPr>
        <w:jc w:val="center"/>
      </w:pPr>
      <w:r>
        <w:rPr>
          <w:noProof/>
        </w:rPr>
        <w:drawing>
          <wp:inline distT="0" distB="0" distL="0" distR="0" wp14:anchorId="7EEF0BD8" wp14:editId="33A66671">
            <wp:extent cx="6645910" cy="3623945"/>
            <wp:effectExtent l="0" t="0" r="254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01 montazni s pozicijama.png"/>
                    <pic:cNvPicPr/>
                  </pic:nvPicPr>
                  <pic:blipFill>
                    <a:blip r:embed="rId15">
                      <a:extLst>
                        <a:ext uri="{28A0092B-C50C-407E-A947-70E740481C1C}">
                          <a14:useLocalDpi xmlns:a14="http://schemas.microsoft.com/office/drawing/2010/main" val="0"/>
                        </a:ext>
                      </a:extLst>
                    </a:blip>
                    <a:stretch>
                      <a:fillRect/>
                    </a:stretch>
                  </pic:blipFill>
                  <pic:spPr>
                    <a:xfrm>
                      <a:off x="0" y="0"/>
                      <a:ext cx="6645910" cy="3623945"/>
                    </a:xfrm>
                    <a:prstGeom prst="rect">
                      <a:avLst/>
                    </a:prstGeom>
                  </pic:spPr>
                </pic:pic>
              </a:graphicData>
            </a:graphic>
          </wp:inline>
        </w:drawing>
      </w:r>
    </w:p>
    <w:p w14:paraId="40CB8DC3" w14:textId="77777777" w:rsidR="00791BBB" w:rsidRDefault="00791BBB"/>
    <w:p w14:paraId="5C0A393F" w14:textId="77777777" w:rsidR="00791BBB" w:rsidRDefault="00000000">
      <w:pPr>
        <w:pStyle w:val="Naslov2"/>
        <w:numPr>
          <w:ilvl w:val="0"/>
          <w:numId w:val="2"/>
        </w:numPr>
      </w:pPr>
      <w:r>
        <w:t>Schema e piano di taglio</w:t>
      </w:r>
    </w:p>
    <w:p w14:paraId="0F4303B3" w14:textId="77777777" w:rsidR="00791BBB" w:rsidRDefault="00791BBB"/>
    <w:p w14:paraId="18F1AD64" w14:textId="63B829DA" w:rsidR="00791BBB" w:rsidRDefault="00000000">
      <w:proofErr w:type="spellStart"/>
      <w:r>
        <w:t>Delineazione</w:t>
      </w:r>
      <w:proofErr w:type="spellEnd"/>
      <w:r>
        <w:t xml:space="preserve"> </w:t>
      </w:r>
      <w:proofErr w:type="spellStart"/>
      <w:r>
        <w:t>sulla</w:t>
      </w:r>
      <w:proofErr w:type="spellEnd"/>
      <w:r>
        <w:t xml:space="preserve"> </w:t>
      </w:r>
      <w:proofErr w:type="spellStart"/>
      <w:r w:rsidR="00DA1A90">
        <w:t>tavoletta</w:t>
      </w:r>
      <w:proofErr w:type="spellEnd"/>
      <w:r w:rsidR="00DA1A90">
        <w:t xml:space="preserve"> </w:t>
      </w:r>
      <w:proofErr w:type="spellStart"/>
      <w:r w:rsidR="00DA1A90">
        <w:t>in</w:t>
      </w:r>
      <w:proofErr w:type="spellEnd"/>
      <w:r w:rsidR="00DA1A90">
        <w:t xml:space="preserve"> </w:t>
      </w:r>
      <w:proofErr w:type="spellStart"/>
      <w:r>
        <w:t>balsa</w:t>
      </w:r>
      <w:proofErr w:type="spellEnd"/>
      <w:r w:rsidR="003168AE">
        <w:t>:</w:t>
      </w:r>
    </w:p>
    <w:p w14:paraId="0A95941F" w14:textId="77777777" w:rsidR="00791BBB" w:rsidRDefault="00000000">
      <w:pPr>
        <w:jc w:val="center"/>
      </w:pPr>
      <w:r>
        <w:rPr>
          <w:noProof/>
        </w:rPr>
        <w:drawing>
          <wp:inline distT="0" distB="0" distL="0" distR="0" wp14:anchorId="11B4BD91" wp14:editId="5DD92636">
            <wp:extent cx="3321170" cy="3485404"/>
            <wp:effectExtent l="0" t="0" r="0" b="127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lan ocrtavanja.png"/>
                    <pic:cNvPicPr/>
                  </pic:nvPicPr>
                  <pic:blipFill>
                    <a:blip r:embed="rId16">
                      <a:extLst>
                        <a:ext uri="{28A0092B-C50C-407E-A947-70E740481C1C}">
                          <a14:useLocalDpi xmlns:a14="http://schemas.microsoft.com/office/drawing/2010/main" val="0"/>
                        </a:ext>
                      </a:extLst>
                    </a:blip>
                    <a:stretch>
                      <a:fillRect/>
                    </a:stretch>
                  </pic:blipFill>
                  <pic:spPr>
                    <a:xfrm>
                      <a:off x="0" y="0"/>
                      <a:ext cx="3325907" cy="3490375"/>
                    </a:xfrm>
                    <a:prstGeom prst="rect">
                      <a:avLst/>
                    </a:prstGeom>
                  </pic:spPr>
                </pic:pic>
              </a:graphicData>
            </a:graphic>
          </wp:inline>
        </w:drawing>
      </w:r>
    </w:p>
    <w:p w14:paraId="276024FB" w14:textId="77777777" w:rsidR="00791BBB" w:rsidRDefault="00791BBB">
      <w:pPr>
        <w:jc w:val="center"/>
      </w:pPr>
    </w:p>
    <w:p w14:paraId="2E77821C" w14:textId="77777777" w:rsidR="00791BBB" w:rsidRDefault="00000000">
      <w:pPr>
        <w:pStyle w:val="Naslov2"/>
        <w:numPr>
          <w:ilvl w:val="0"/>
          <w:numId w:val="2"/>
        </w:numPr>
      </w:pPr>
      <w:r>
        <w:lastRenderedPageBreak/>
        <w:t>Elenco delle operazioni</w:t>
      </w:r>
    </w:p>
    <w:tbl>
      <w:tblPr>
        <w:tblStyle w:val="Reetkatablice"/>
        <w:tblpPr w:leftFromText="180" w:rightFromText="180" w:vertAnchor="text" w:tblpY="1"/>
        <w:tblOverlap w:val="never"/>
        <w:tblW w:w="0" w:type="auto"/>
        <w:tblLook w:val="04A0" w:firstRow="1" w:lastRow="0" w:firstColumn="1" w:lastColumn="0" w:noHBand="0" w:noVBand="1"/>
      </w:tblPr>
      <w:tblGrid>
        <w:gridCol w:w="705"/>
        <w:gridCol w:w="1577"/>
        <w:gridCol w:w="2818"/>
        <w:gridCol w:w="1597"/>
        <w:gridCol w:w="3759"/>
      </w:tblGrid>
      <w:tr w:rsidR="00791BBB" w14:paraId="21ED2974" w14:textId="77777777">
        <w:trPr>
          <w:trHeight w:val="278"/>
        </w:trPr>
        <w:tc>
          <w:tcPr>
            <w:tcW w:w="585" w:type="dxa"/>
          </w:tcPr>
          <w:p w14:paraId="39C7263E" w14:textId="2C950D2D" w:rsidR="00791BBB" w:rsidRDefault="00000000">
            <w:r>
              <w:t>Num.</w:t>
            </w:r>
          </w:p>
        </w:tc>
        <w:tc>
          <w:tcPr>
            <w:tcW w:w="1596" w:type="dxa"/>
          </w:tcPr>
          <w:p w14:paraId="2812E999" w14:textId="77777777" w:rsidR="00791BBB" w:rsidRDefault="00000000">
            <w:pPr>
              <w:jc w:val="center"/>
            </w:pPr>
            <w:r>
              <w:t>Svolgimento</w:t>
            </w:r>
          </w:p>
        </w:tc>
        <w:tc>
          <w:tcPr>
            <w:tcW w:w="2917" w:type="dxa"/>
          </w:tcPr>
          <w:p w14:paraId="78985A96" w14:textId="77777777" w:rsidR="00791BBB" w:rsidRDefault="00000000">
            <w:pPr>
              <w:jc w:val="center"/>
            </w:pPr>
            <w:r>
              <w:t>Istruzioni</w:t>
            </w:r>
          </w:p>
        </w:tc>
        <w:tc>
          <w:tcPr>
            <w:tcW w:w="1560" w:type="dxa"/>
          </w:tcPr>
          <w:p w14:paraId="07D81BB1" w14:textId="77777777" w:rsidR="00791BBB" w:rsidRDefault="00000000">
            <w:pPr>
              <w:jc w:val="center"/>
            </w:pPr>
            <w:r>
              <w:t>Utensili e strumenti</w:t>
            </w:r>
          </w:p>
        </w:tc>
        <w:tc>
          <w:tcPr>
            <w:tcW w:w="3798" w:type="dxa"/>
          </w:tcPr>
          <w:p w14:paraId="08AAF7B2" w14:textId="77777777" w:rsidR="00791BBB" w:rsidRDefault="00000000">
            <w:pPr>
              <w:jc w:val="center"/>
            </w:pPr>
            <w:r>
              <w:t>Nota</w:t>
            </w:r>
          </w:p>
        </w:tc>
      </w:tr>
      <w:tr w:rsidR="00791BBB" w14:paraId="6A4F987A" w14:textId="77777777">
        <w:trPr>
          <w:trHeight w:val="1246"/>
        </w:trPr>
        <w:tc>
          <w:tcPr>
            <w:tcW w:w="585" w:type="dxa"/>
          </w:tcPr>
          <w:p w14:paraId="225C0D0D" w14:textId="77777777" w:rsidR="00791BBB" w:rsidRDefault="00000000">
            <w:r>
              <w:t>1</w:t>
            </w:r>
          </w:p>
          <w:p w14:paraId="406D7142" w14:textId="77777777" w:rsidR="00791BBB" w:rsidRDefault="00791BBB"/>
          <w:p w14:paraId="419EBA08" w14:textId="77777777" w:rsidR="00791BBB" w:rsidRDefault="00791BBB"/>
          <w:p w14:paraId="0153A292" w14:textId="77777777" w:rsidR="00791BBB" w:rsidRDefault="00791BBB"/>
          <w:p w14:paraId="00907078" w14:textId="77777777" w:rsidR="00791BBB" w:rsidRDefault="00791BBB"/>
          <w:p w14:paraId="40374C44" w14:textId="77777777" w:rsidR="00791BBB" w:rsidRDefault="00791BBB"/>
          <w:p w14:paraId="2475932C" w14:textId="77777777" w:rsidR="00791BBB" w:rsidRDefault="00791BBB"/>
        </w:tc>
        <w:tc>
          <w:tcPr>
            <w:tcW w:w="1596" w:type="dxa"/>
          </w:tcPr>
          <w:p w14:paraId="4D9BCEA2" w14:textId="0BC875E8" w:rsidR="00791BBB" w:rsidRDefault="00000000">
            <w:pPr>
              <w:pStyle w:val="P68B1DB1-Normal9"/>
            </w:pPr>
            <w:r>
              <w:t>Delinea la posizione sulla balsa</w:t>
            </w:r>
          </w:p>
        </w:tc>
        <w:tc>
          <w:tcPr>
            <w:tcW w:w="2917" w:type="dxa"/>
          </w:tcPr>
          <w:p w14:paraId="6D52F9E9" w14:textId="245FFDEE" w:rsidR="00791BBB" w:rsidRDefault="00000000">
            <w:pPr>
              <w:pStyle w:val="P68B1DB1-Normal9"/>
            </w:pPr>
            <w:r>
              <w:t>In base al disegno d'officina fornito, delinea le posizioni sulla tavoletta di balsa. Suggeriamo di duplicare le posizioni delineando quella delineata. Questo ti farà risparmiare tempo.</w:t>
            </w:r>
          </w:p>
          <w:p w14:paraId="234A506A" w14:textId="77777777" w:rsidR="00791BBB" w:rsidRDefault="00791BBB">
            <w:pPr>
              <w:rPr>
                <w:sz w:val="20"/>
              </w:rPr>
            </w:pPr>
          </w:p>
          <w:p w14:paraId="74FBB438" w14:textId="77777777" w:rsidR="00791BBB" w:rsidRDefault="00000000">
            <w:pPr>
              <w:pStyle w:val="P68B1DB1-Normal9"/>
            </w:pPr>
            <w:r>
              <w:t>Il segno della posizione ' serve per le aggiunte.</w:t>
            </w:r>
          </w:p>
          <w:p w14:paraId="773DADA5" w14:textId="77777777" w:rsidR="00791BBB" w:rsidRDefault="00791BBB">
            <w:pPr>
              <w:rPr>
                <w:sz w:val="20"/>
              </w:rPr>
            </w:pPr>
          </w:p>
          <w:p w14:paraId="143B82F6" w14:textId="6A5CF17C" w:rsidR="00791BBB" w:rsidRDefault="00000000">
            <w:pPr>
              <w:pStyle w:val="P68B1DB1-Normal9"/>
            </w:pPr>
            <w:r>
              <w:t>Le posizioni 2 e 2' sono uguali. P2' e 6' servono per un possibile aggiunta.</w:t>
            </w:r>
          </w:p>
        </w:tc>
        <w:tc>
          <w:tcPr>
            <w:tcW w:w="1560" w:type="dxa"/>
          </w:tcPr>
          <w:p w14:paraId="4A1BE01F" w14:textId="77777777" w:rsidR="00791BBB" w:rsidRDefault="00000000">
            <w:pPr>
              <w:pStyle w:val="P68B1DB1-Normal9"/>
            </w:pPr>
            <w:r>
              <w:t>Documentazione tecnica</w:t>
            </w:r>
          </w:p>
          <w:p w14:paraId="2A71ED6A" w14:textId="77777777" w:rsidR="00791BBB" w:rsidRDefault="00791BBB">
            <w:pPr>
              <w:rPr>
                <w:sz w:val="20"/>
              </w:rPr>
            </w:pPr>
          </w:p>
          <w:p w14:paraId="6FADC16A" w14:textId="77777777" w:rsidR="00791BBB" w:rsidRDefault="00000000">
            <w:pPr>
              <w:pStyle w:val="P68B1DB1-Normal9"/>
            </w:pPr>
            <w:r>
              <w:t>Strumenti da disegno</w:t>
            </w:r>
          </w:p>
          <w:p w14:paraId="77E1EB67" w14:textId="77777777" w:rsidR="00791BBB" w:rsidRDefault="00791BBB">
            <w:pPr>
              <w:rPr>
                <w:color w:val="FF0000"/>
                <w:sz w:val="20"/>
              </w:rPr>
            </w:pPr>
          </w:p>
        </w:tc>
        <w:tc>
          <w:tcPr>
            <w:tcW w:w="3798" w:type="dxa"/>
            <w:vAlign w:val="center"/>
          </w:tcPr>
          <w:p w14:paraId="3110BDD6" w14:textId="77777777" w:rsidR="00791BBB" w:rsidRDefault="00000000">
            <w:pPr>
              <w:rPr>
                <w:color w:val="FF0000"/>
              </w:rPr>
            </w:pPr>
            <w:r>
              <w:rPr>
                <w:noProof/>
              </w:rPr>
              <w:drawing>
                <wp:inline distT="0" distB="0" distL="0" distR="0" wp14:anchorId="6E9BCAD8" wp14:editId="69C1A984">
                  <wp:extent cx="1715135" cy="179959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lan ocrtavanja.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15135" cy="1799590"/>
                          </a:xfrm>
                          <a:prstGeom prst="rect">
                            <a:avLst/>
                          </a:prstGeom>
                        </pic:spPr>
                      </pic:pic>
                    </a:graphicData>
                  </a:graphic>
                </wp:inline>
              </w:drawing>
            </w:r>
          </w:p>
        </w:tc>
      </w:tr>
      <w:tr w:rsidR="00791BBB" w14:paraId="23F1A2D5" w14:textId="77777777">
        <w:trPr>
          <w:trHeight w:val="1246"/>
        </w:trPr>
        <w:tc>
          <w:tcPr>
            <w:tcW w:w="585" w:type="dxa"/>
          </w:tcPr>
          <w:p w14:paraId="0A996314" w14:textId="77777777" w:rsidR="00791BBB" w:rsidRDefault="00000000">
            <w:r>
              <w:t>2</w:t>
            </w:r>
          </w:p>
        </w:tc>
        <w:tc>
          <w:tcPr>
            <w:tcW w:w="1596" w:type="dxa"/>
          </w:tcPr>
          <w:p w14:paraId="397AB92D" w14:textId="77777777" w:rsidR="00791BBB" w:rsidRDefault="00000000">
            <w:pPr>
              <w:pStyle w:val="P68B1DB1-Normal9"/>
            </w:pPr>
            <w:r>
              <w:t>Il taglio e la lavorazione delle posizioni 2, 3, 4, 5, 7</w:t>
            </w:r>
          </w:p>
        </w:tc>
        <w:tc>
          <w:tcPr>
            <w:tcW w:w="2917" w:type="dxa"/>
          </w:tcPr>
          <w:p w14:paraId="341ED50E" w14:textId="1D04AA66" w:rsidR="00791BBB" w:rsidRDefault="00000000">
            <w:pPr>
              <w:pStyle w:val="P68B1DB1-Normal9"/>
            </w:pPr>
            <w:r>
              <w:t>Le posizioni tagliate trattate levigando, assicurandosi che siano uguali.</w:t>
            </w:r>
          </w:p>
        </w:tc>
        <w:tc>
          <w:tcPr>
            <w:tcW w:w="1560" w:type="dxa"/>
          </w:tcPr>
          <w:p w14:paraId="1DE04E88" w14:textId="77777777" w:rsidR="00791BBB" w:rsidRDefault="00000000">
            <w:pPr>
              <w:pStyle w:val="P68B1DB1-Normal9"/>
            </w:pPr>
            <w:r>
              <w:t>Coltello per modellare, guanti protettivi, carta vetrata</w:t>
            </w:r>
          </w:p>
        </w:tc>
        <w:tc>
          <w:tcPr>
            <w:tcW w:w="3798" w:type="dxa"/>
            <w:vAlign w:val="center"/>
          </w:tcPr>
          <w:p w14:paraId="41318615" w14:textId="77777777" w:rsidR="00791BBB" w:rsidRDefault="00791BBB">
            <w:pPr>
              <w:rPr>
                <w:color w:val="FF0000"/>
              </w:rPr>
            </w:pPr>
          </w:p>
        </w:tc>
      </w:tr>
      <w:tr w:rsidR="00791BBB" w14:paraId="3299852C" w14:textId="77777777">
        <w:trPr>
          <w:trHeight w:val="1246"/>
        </w:trPr>
        <w:tc>
          <w:tcPr>
            <w:tcW w:w="585" w:type="dxa"/>
          </w:tcPr>
          <w:p w14:paraId="080078A2" w14:textId="77777777" w:rsidR="00791BBB" w:rsidRDefault="00000000">
            <w:r>
              <w:t>3</w:t>
            </w:r>
          </w:p>
        </w:tc>
        <w:tc>
          <w:tcPr>
            <w:tcW w:w="1596" w:type="dxa"/>
          </w:tcPr>
          <w:p w14:paraId="15209B9F" w14:textId="77777777" w:rsidR="00791BBB" w:rsidRDefault="00000000">
            <w:pPr>
              <w:pStyle w:val="P68B1DB1-Normal9"/>
            </w:pPr>
            <w:r>
              <w:t>Montaggio della tribuna sinistra</w:t>
            </w:r>
          </w:p>
        </w:tc>
        <w:tc>
          <w:tcPr>
            <w:tcW w:w="2917" w:type="dxa"/>
          </w:tcPr>
          <w:p w14:paraId="1EFEE227" w14:textId="119D533A" w:rsidR="00791BBB" w:rsidRDefault="00000000">
            <w:pPr>
              <w:pStyle w:val="P68B1DB1-Normal9"/>
            </w:pPr>
            <w:r>
              <w:t>Assemblare il disegno di montaggio della tribuna sinistra. In base alle misure date, incollare i supporti verticali e orizzontali (P2 e P4). Fissare la composizione con il nastro adesivo o con le mollette.</w:t>
            </w:r>
          </w:p>
        </w:tc>
        <w:tc>
          <w:tcPr>
            <w:tcW w:w="1560" w:type="dxa"/>
          </w:tcPr>
          <w:p w14:paraId="3336BF45" w14:textId="77777777" w:rsidR="00791BBB" w:rsidRDefault="00000000">
            <w:pPr>
              <w:pStyle w:val="P68B1DB1-Normal9"/>
            </w:pPr>
            <w:r>
              <w:t>Colla, documentazione tecnica</w:t>
            </w:r>
          </w:p>
        </w:tc>
        <w:tc>
          <w:tcPr>
            <w:tcW w:w="3798" w:type="dxa"/>
            <w:vAlign w:val="center"/>
          </w:tcPr>
          <w:p w14:paraId="56549062" w14:textId="77777777" w:rsidR="00791BBB" w:rsidRDefault="00791BBB">
            <w:pPr>
              <w:jc w:val="center"/>
              <w:rPr>
                <w:color w:val="FF0000"/>
              </w:rPr>
            </w:pPr>
          </w:p>
          <w:p w14:paraId="0533E309" w14:textId="77777777" w:rsidR="00791BBB" w:rsidRDefault="00000000">
            <w:pPr>
              <w:jc w:val="center"/>
              <w:rPr>
                <w:color w:val="FF0000"/>
              </w:rPr>
            </w:pPr>
            <w:r>
              <w:rPr>
                <w:noProof/>
              </w:rPr>
              <w:drawing>
                <wp:anchor distT="0" distB="0" distL="114300" distR="114300" simplePos="0" relativeHeight="251665408" behindDoc="1" locked="0" layoutInCell="1" allowOverlap="1" wp14:anchorId="45912045" wp14:editId="2B2A7760">
                  <wp:simplePos x="0" y="0"/>
                  <wp:positionH relativeFrom="column">
                    <wp:posOffset>562610</wp:posOffset>
                  </wp:positionH>
                  <wp:positionV relativeFrom="paragraph">
                    <wp:posOffset>-372745</wp:posOffset>
                  </wp:positionV>
                  <wp:extent cx="1142365" cy="1918970"/>
                  <wp:effectExtent l="0" t="7302" r="0" b="0"/>
                  <wp:wrapTight wrapText="bothSides">
                    <wp:wrapPolygon edited="0">
                      <wp:start x="21738" y="82"/>
                      <wp:lineTo x="486" y="82"/>
                      <wp:lineTo x="486" y="21311"/>
                      <wp:lineTo x="21738" y="21311"/>
                      <wp:lineTo x="21738" y="82"/>
                    </wp:wrapPolygon>
                  </wp:wrapTight>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cstate="print">
                            <a:extLst>
                              <a:ext uri="{28A0092B-C50C-407E-A947-70E740481C1C}">
                                <a14:useLocalDpi xmlns:a14="http://schemas.microsoft.com/office/drawing/2010/main" val="0"/>
                              </a:ext>
                            </a:extLst>
                          </a:blip>
                          <a:srcRect l="34684" t="18969" r="40094" b="5723"/>
                          <a:stretch/>
                        </pic:blipFill>
                        <pic:spPr bwMode="auto">
                          <a:xfrm rot="16200000">
                            <a:off x="0" y="0"/>
                            <a:ext cx="1142365" cy="1918970"/>
                          </a:xfrm>
                          <a:prstGeom prst="rect">
                            <a:avLst/>
                          </a:prstGeom>
                          <a:ln>
                            <a:noFill/>
                          </a:ln>
                          <a:extLst>
                            <a:ext uri="{53640926-AAD7-44D8-BBD7-CCE9431645EC}">
                              <a14:shadowObscured xmlns:a14="http://schemas.microsoft.com/office/drawing/2010/main"/>
                            </a:ext>
                          </a:extLst>
                        </pic:spPr>
                      </pic:pic>
                    </a:graphicData>
                  </a:graphic>
                </wp:anchor>
              </w:drawing>
            </w:r>
          </w:p>
        </w:tc>
      </w:tr>
      <w:tr w:rsidR="00791BBB" w14:paraId="68DCA27B" w14:textId="77777777">
        <w:trPr>
          <w:trHeight w:val="1246"/>
        </w:trPr>
        <w:tc>
          <w:tcPr>
            <w:tcW w:w="585" w:type="dxa"/>
          </w:tcPr>
          <w:p w14:paraId="4696A59A" w14:textId="77777777" w:rsidR="00791BBB" w:rsidRDefault="00000000">
            <w:r>
              <w:t>4</w:t>
            </w:r>
          </w:p>
        </w:tc>
        <w:tc>
          <w:tcPr>
            <w:tcW w:w="1596" w:type="dxa"/>
          </w:tcPr>
          <w:p w14:paraId="1C5BDCC4" w14:textId="77777777" w:rsidR="00791BBB" w:rsidRDefault="00000000">
            <w:pPr>
              <w:pStyle w:val="P68B1DB1-Normal9"/>
            </w:pPr>
            <w:r>
              <w:t>Montaggio della tribuna destra</w:t>
            </w:r>
          </w:p>
        </w:tc>
        <w:tc>
          <w:tcPr>
            <w:tcW w:w="2917" w:type="dxa"/>
          </w:tcPr>
          <w:p w14:paraId="0B30FA30" w14:textId="625E7F8A" w:rsidR="00791BBB" w:rsidRDefault="00000000">
            <w:pPr>
              <w:pStyle w:val="P68B1DB1-Normal9"/>
            </w:pPr>
            <w:r>
              <w:t xml:space="preserve">La tribuna destra ha un tunnel attraverso il quale i giocatori entrano in campo. La parte superiore del tunnel (P7) può fungere da terrazza per ospiti importanti o da luogo in cui impostare una telecamera per registrare la partita. La composizione delle tribuna destra è costituito dalle posizioni 2, 3, 4, 5, 7. Assemblare la tribuna secondo il disegno </w:t>
            </w:r>
            <w:r>
              <w:rPr>
                <w:i/>
              </w:rPr>
              <w:t>Composizione: tribuna destra</w:t>
            </w:r>
            <w:r>
              <w:t>.</w:t>
            </w:r>
          </w:p>
        </w:tc>
        <w:tc>
          <w:tcPr>
            <w:tcW w:w="1560" w:type="dxa"/>
          </w:tcPr>
          <w:p w14:paraId="70FAB2A4" w14:textId="77777777" w:rsidR="00791BBB" w:rsidRDefault="00000000">
            <w:pPr>
              <w:pStyle w:val="P68B1DB1-Normal9"/>
            </w:pPr>
            <w:r>
              <w:t xml:space="preserve">Colla, documentozione </w:t>
            </w:r>
          </w:p>
          <w:p w14:paraId="5CA4280D" w14:textId="77777777" w:rsidR="00791BBB" w:rsidRDefault="00000000">
            <w:pPr>
              <w:pStyle w:val="P68B1DB1-Normal9"/>
            </w:pPr>
            <w:r>
              <w:t>tecnica</w:t>
            </w:r>
          </w:p>
        </w:tc>
        <w:tc>
          <w:tcPr>
            <w:tcW w:w="3798" w:type="dxa"/>
            <w:vAlign w:val="center"/>
          </w:tcPr>
          <w:p w14:paraId="20A158E9" w14:textId="77777777" w:rsidR="00791BBB" w:rsidRDefault="00000000">
            <w:pPr>
              <w:jc w:val="center"/>
              <w:rPr>
                <w:color w:val="FF0000"/>
              </w:rPr>
            </w:pPr>
            <w:r>
              <w:rPr>
                <w:noProof/>
              </w:rPr>
              <w:drawing>
                <wp:anchor distT="0" distB="0" distL="114300" distR="114300" simplePos="0" relativeHeight="251664384" behindDoc="1" locked="0" layoutInCell="1" allowOverlap="1" wp14:anchorId="04B06417" wp14:editId="7DFC7A94">
                  <wp:simplePos x="0" y="0"/>
                  <wp:positionH relativeFrom="column">
                    <wp:posOffset>-1228090</wp:posOffset>
                  </wp:positionH>
                  <wp:positionV relativeFrom="paragraph">
                    <wp:posOffset>-455930</wp:posOffset>
                  </wp:positionV>
                  <wp:extent cx="1091565" cy="1689735"/>
                  <wp:effectExtent l="5715" t="0" r="0" b="0"/>
                  <wp:wrapTight wrapText="bothSides">
                    <wp:wrapPolygon edited="0">
                      <wp:start x="21487" y="-73"/>
                      <wp:lineTo x="377" y="-73"/>
                      <wp:lineTo x="377" y="21356"/>
                      <wp:lineTo x="21487" y="21356"/>
                      <wp:lineTo x="21487" y="-73"/>
                    </wp:wrapPolygon>
                  </wp:wrapTight>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esna tribina.png"/>
                          <pic:cNvPicPr/>
                        </pic:nvPicPr>
                        <pic:blipFill rotWithShape="1">
                          <a:blip r:embed="rId19" cstate="print">
                            <a:extLst>
                              <a:ext uri="{28A0092B-C50C-407E-A947-70E740481C1C}">
                                <a14:useLocalDpi xmlns:a14="http://schemas.microsoft.com/office/drawing/2010/main" val="0"/>
                              </a:ext>
                            </a:extLst>
                          </a:blip>
                          <a:srcRect l="20873" t="28008" r="31739" b="4291"/>
                          <a:stretch/>
                        </pic:blipFill>
                        <pic:spPr bwMode="auto">
                          <a:xfrm rot="16200000">
                            <a:off x="0" y="0"/>
                            <a:ext cx="1091565" cy="16897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791BBB" w14:paraId="24296245" w14:textId="77777777">
        <w:trPr>
          <w:trHeight w:val="1246"/>
        </w:trPr>
        <w:tc>
          <w:tcPr>
            <w:tcW w:w="585" w:type="dxa"/>
          </w:tcPr>
          <w:p w14:paraId="73523F98" w14:textId="77777777" w:rsidR="00791BBB" w:rsidRDefault="00000000">
            <w:r>
              <w:t>5</w:t>
            </w:r>
          </w:p>
        </w:tc>
        <w:tc>
          <w:tcPr>
            <w:tcW w:w="1596" w:type="dxa"/>
          </w:tcPr>
          <w:p w14:paraId="355E8E2D" w14:textId="77777777" w:rsidR="00791BBB" w:rsidRDefault="00000000">
            <w:pPr>
              <w:pStyle w:val="P68B1DB1-Normal9"/>
            </w:pPr>
            <w:r>
              <w:t>Aggiunta alle tribune</w:t>
            </w:r>
          </w:p>
        </w:tc>
        <w:tc>
          <w:tcPr>
            <w:tcW w:w="2917" w:type="dxa"/>
          </w:tcPr>
          <w:p w14:paraId="078113D1" w14:textId="40AF27BF" w:rsidR="00791BBB" w:rsidRDefault="00000000">
            <w:pPr>
              <w:pStyle w:val="P68B1DB1-Normal9"/>
            </w:pPr>
            <w:r>
              <w:t>Tematicamente create le aggiunte</w:t>
            </w:r>
          </w:p>
          <w:p w14:paraId="7DE1E6A1" w14:textId="5E4FC126" w:rsidR="00791BBB" w:rsidRDefault="00000000">
            <w:pPr>
              <w:pStyle w:val="P68B1DB1-Normal9"/>
            </w:pPr>
            <w:r>
              <w:t>La composizione della tribuna può essere aggiunta alle posizioni 2' e 6'.</w:t>
            </w:r>
          </w:p>
          <w:p w14:paraId="5E59A70C" w14:textId="34B1BDD9" w:rsidR="00791BBB" w:rsidRDefault="00000000">
            <w:pPr>
              <w:pStyle w:val="P68B1DB1-Normal9"/>
            </w:pPr>
            <w:r>
              <w:t>L'aggiunta del tabellone segnapunti, riflettori, ecc.</w:t>
            </w:r>
          </w:p>
        </w:tc>
        <w:tc>
          <w:tcPr>
            <w:tcW w:w="1560" w:type="dxa"/>
          </w:tcPr>
          <w:p w14:paraId="306A5B3D" w14:textId="77777777" w:rsidR="00791BBB" w:rsidRDefault="00000000">
            <w:pPr>
              <w:pStyle w:val="P68B1DB1-Normal9"/>
            </w:pPr>
            <w:r>
              <w:t>- tutto disponibile</w:t>
            </w:r>
          </w:p>
        </w:tc>
        <w:tc>
          <w:tcPr>
            <w:tcW w:w="3798" w:type="dxa"/>
            <w:vAlign w:val="center"/>
          </w:tcPr>
          <w:p w14:paraId="7B3B11DE" w14:textId="77777777" w:rsidR="00791BBB" w:rsidRDefault="00791BBB">
            <w:pPr>
              <w:jc w:val="center"/>
            </w:pPr>
          </w:p>
        </w:tc>
      </w:tr>
    </w:tbl>
    <w:p w14:paraId="62ABA4D7" w14:textId="77777777" w:rsidR="00791BBB" w:rsidRDefault="00791BBB"/>
    <w:p w14:paraId="6DDFB9A6" w14:textId="77777777" w:rsidR="00791BBB" w:rsidRDefault="00000000">
      <w:r>
        <w:rPr>
          <w:noProof/>
        </w:rPr>
        <w:lastRenderedPageBreak/>
        <w:drawing>
          <wp:inline distT="0" distB="0" distL="0" distR="0" wp14:anchorId="59F770C2" wp14:editId="04AD9906">
            <wp:extent cx="6645910" cy="4615180"/>
            <wp:effectExtent l="0" t="0" r="254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00 NASLOVNA.png"/>
                    <pic:cNvPicPr/>
                  </pic:nvPicPr>
                  <pic:blipFill>
                    <a:blip r:embed="rId20">
                      <a:extLst>
                        <a:ext uri="{28A0092B-C50C-407E-A947-70E740481C1C}">
                          <a14:useLocalDpi xmlns:a14="http://schemas.microsoft.com/office/drawing/2010/main" val="0"/>
                        </a:ext>
                      </a:extLst>
                    </a:blip>
                    <a:stretch>
                      <a:fillRect/>
                    </a:stretch>
                  </pic:blipFill>
                  <pic:spPr>
                    <a:xfrm>
                      <a:off x="0" y="0"/>
                      <a:ext cx="6645910" cy="4615180"/>
                    </a:xfrm>
                    <a:prstGeom prst="rect">
                      <a:avLst/>
                    </a:prstGeom>
                  </pic:spPr>
                </pic:pic>
              </a:graphicData>
            </a:graphic>
          </wp:inline>
        </w:drawing>
      </w:r>
    </w:p>
    <w:p w14:paraId="3AE20493" w14:textId="52C5D67B" w:rsidR="00791BBB" w:rsidRDefault="00000000">
      <w:pPr>
        <w:pStyle w:val="Naslov2"/>
        <w:numPr>
          <w:ilvl w:val="0"/>
          <w:numId w:val="2"/>
        </w:numPr>
      </w:pPr>
      <w:r>
        <w:t>Presentazione della realizzazione tecnica</w:t>
      </w:r>
    </w:p>
    <w:p w14:paraId="0BD64B34" w14:textId="77777777" w:rsidR="00791BBB" w:rsidRDefault="00000000">
      <w:pPr>
        <w:pStyle w:val="P68B1DB1-Naslov210"/>
        <w:ind w:left="720"/>
      </w:pPr>
      <w:r>
        <w:t xml:space="preserve">(la lista operativa </w:t>
      </w:r>
      <w:r>
        <w:rPr>
          <w:u w:val="single"/>
        </w:rPr>
        <w:t>prendere dopo</w:t>
      </w:r>
      <w:r>
        <w:t xml:space="preserve"> lo svolgimento del lavoro pratico per la preparazione della presentazione)</w:t>
      </w:r>
    </w:p>
    <w:p w14:paraId="370FCE87" w14:textId="00D1AFCA" w:rsidR="00791BBB" w:rsidRDefault="00000000">
      <w:pPr>
        <w:pStyle w:val="Bezproreda"/>
      </w:pPr>
      <w:r>
        <w:t>Quando si presenta una creazione tecnica, sarebbe bene attirare l'attenzione sul suo scopo, metodo di funzionamento, il modo in cui l'hai fatta e quali problemi hai riscontrato. Quando esponi, usa il vocabolario tecnico e dimostra sul lavoro fatto ciò che vuoi dire o mostrare.</w:t>
      </w:r>
    </w:p>
    <w:p w14:paraId="7472D334" w14:textId="77777777" w:rsidR="00791BBB" w:rsidRDefault="00000000">
      <w:pPr>
        <w:pStyle w:val="Bezproreda"/>
      </w:pPr>
      <w:bookmarkStart w:id="0" w:name="_Hlk28608614"/>
      <w:r>
        <w:t>Termini che lo studente deve conoscere quando difende il lavoro e legge la documentazione tecnica:</w:t>
      </w:r>
    </w:p>
    <w:bookmarkEnd w:id="0"/>
    <w:p w14:paraId="741D5AA3" w14:textId="07517A42" w:rsidR="00791BBB" w:rsidRDefault="00000000">
      <w:pPr>
        <w:pStyle w:val="Bezproreda"/>
        <w:numPr>
          <w:ilvl w:val="0"/>
          <w:numId w:val="11"/>
        </w:numPr>
      </w:pPr>
      <w:r>
        <w:t>- delineare in modo economico</w:t>
      </w:r>
    </w:p>
    <w:p w14:paraId="252B1D05" w14:textId="5BCBDDFB" w:rsidR="00791BBB" w:rsidRDefault="00000000">
      <w:pPr>
        <w:pStyle w:val="Bezproreda"/>
        <w:numPr>
          <w:ilvl w:val="0"/>
          <w:numId w:val="11"/>
        </w:numPr>
      </w:pPr>
      <w:r>
        <w:t>- struttura dell'edificio</w:t>
      </w:r>
    </w:p>
    <w:p w14:paraId="020521C3" w14:textId="370FD31D" w:rsidR="00791BBB" w:rsidRDefault="00000000">
      <w:pPr>
        <w:pStyle w:val="Bezproreda"/>
        <w:numPr>
          <w:ilvl w:val="0"/>
          <w:numId w:val="11"/>
        </w:numPr>
      </w:pPr>
      <w:r>
        <w:t>- montaggio (combinazione di più posizioni in un insieme)</w:t>
      </w:r>
    </w:p>
    <w:p w14:paraId="19ECDA42" w14:textId="51035733" w:rsidR="00791BBB" w:rsidRDefault="00000000">
      <w:pPr>
        <w:pStyle w:val="Bezproreda"/>
        <w:numPr>
          <w:ilvl w:val="0"/>
          <w:numId w:val="11"/>
        </w:numPr>
      </w:pPr>
      <w:r>
        <w:t>funzionalità</w:t>
      </w:r>
    </w:p>
    <w:p w14:paraId="2E7DD419" w14:textId="083515EC" w:rsidR="00791BBB" w:rsidRDefault="00000000">
      <w:pPr>
        <w:pStyle w:val="Bezproreda"/>
        <w:numPr>
          <w:ilvl w:val="0"/>
          <w:numId w:val="11"/>
        </w:numPr>
      </w:pPr>
      <w:r>
        <w:t>aggiunta</w:t>
      </w:r>
    </w:p>
    <w:p w14:paraId="2C3E7D74" w14:textId="7796C2C4" w:rsidR="00791BBB" w:rsidRDefault="00000000">
      <w:pPr>
        <w:pStyle w:val="Bezproreda"/>
        <w:numPr>
          <w:ilvl w:val="0"/>
          <w:numId w:val="11"/>
        </w:numPr>
      </w:pPr>
      <w:r>
        <w:t>misurazione</w:t>
      </w:r>
    </w:p>
    <w:p w14:paraId="745F91B8" w14:textId="6DBAD6B5" w:rsidR="00791BBB" w:rsidRDefault="00000000">
      <w:pPr>
        <w:pStyle w:val="Bezproreda"/>
      </w:pPr>
      <w:r>
        <w:t>Come potresti migliorare ulteriormente la funzionalità?</w:t>
      </w:r>
    </w:p>
    <w:p w14:paraId="11664418" w14:textId="2ABF036A" w:rsidR="00791BBB" w:rsidRDefault="00000000">
      <w:pPr>
        <w:pStyle w:val="Bezproreda"/>
      </w:pPr>
      <w:r>
        <w:t>Con quali materiali pensi che questo modello sarebbe costruito nel mondo reale?</w:t>
      </w:r>
    </w:p>
    <w:p w14:paraId="1B4F1720" w14:textId="7CF2BD17" w:rsidR="00791BBB" w:rsidRDefault="00000000">
      <w:pPr>
        <w:pStyle w:val="Bezproreda"/>
      </w:pPr>
      <w:r>
        <w:t>Queste sono solo alcune delle linee guida su come potrebbe apparire l'esposizione.</w:t>
      </w:r>
    </w:p>
    <w:p w14:paraId="4436E843" w14:textId="77777777" w:rsidR="00791BBB" w:rsidRDefault="00000000">
      <w:pPr>
        <w:pStyle w:val="Bezproreda"/>
      </w:pPr>
      <w:r>
        <w:t>Buona fortuna!</w:t>
      </w:r>
    </w:p>
    <w:p w14:paraId="097930AE" w14:textId="77777777" w:rsidR="00791BBB" w:rsidRDefault="00791BBB">
      <w:pPr>
        <w:pStyle w:val="Bezproreda"/>
      </w:pPr>
    </w:p>
    <w:sectPr w:rsidR="00791BBB">
      <w:foot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0CE5B" w14:textId="77777777" w:rsidR="000F4212" w:rsidRDefault="000F4212">
      <w:pPr>
        <w:spacing w:after="0" w:line="240" w:lineRule="auto"/>
      </w:pPr>
      <w:r>
        <w:separator/>
      </w:r>
    </w:p>
  </w:endnote>
  <w:endnote w:type="continuationSeparator" w:id="0">
    <w:p w14:paraId="00E221C6" w14:textId="77777777" w:rsidR="000F4212" w:rsidRDefault="000F4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733992"/>
      <w:docPartObj>
        <w:docPartGallery w:val="Page Numbers (Bottom of Page)"/>
        <w:docPartUnique/>
      </w:docPartObj>
    </w:sdtPr>
    <w:sdtContent>
      <w:p w14:paraId="1ABFAD88" w14:textId="77777777" w:rsidR="00791BBB" w:rsidRDefault="00000000">
        <w:pPr>
          <w:pStyle w:val="Podnoje"/>
          <w:jc w:val="right"/>
        </w:pPr>
        <w:r>
          <w:fldChar w:fldCharType="begin"/>
        </w:r>
        <w:r>
          <w:instrText>PAGE   \* MERGEFORMAT</w:instrText>
        </w:r>
        <w:r>
          <w:fldChar w:fldCharType="separate"/>
        </w:r>
        <w:r>
          <w:t>1</w:t>
        </w:r>
        <w:r>
          <w:fldChar w:fldCharType="end"/>
        </w:r>
      </w:p>
    </w:sdtContent>
  </w:sdt>
  <w:p w14:paraId="4670E9E9" w14:textId="77777777" w:rsidR="00791BBB" w:rsidRDefault="00791BB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6F76" w14:textId="77777777" w:rsidR="000F4212" w:rsidRDefault="000F4212">
      <w:pPr>
        <w:spacing w:after="0" w:line="240" w:lineRule="auto"/>
      </w:pPr>
      <w:r>
        <w:separator/>
      </w:r>
    </w:p>
  </w:footnote>
  <w:footnote w:type="continuationSeparator" w:id="0">
    <w:p w14:paraId="56FC9713" w14:textId="77777777" w:rsidR="000F4212" w:rsidRDefault="000F4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210EE"/>
    <w:multiLevelType w:val="hybridMultilevel"/>
    <w:tmpl w:val="F3743898"/>
    <w:lvl w:ilvl="0" w:tplc="7A0EE626">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4B576C8"/>
    <w:multiLevelType w:val="hybridMultilevel"/>
    <w:tmpl w:val="D98C85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4A56308"/>
    <w:multiLevelType w:val="hybridMultilevel"/>
    <w:tmpl w:val="D98C85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0B9346A"/>
    <w:multiLevelType w:val="hybridMultilevel"/>
    <w:tmpl w:val="8E52812A"/>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48B50BC"/>
    <w:multiLevelType w:val="hybridMultilevel"/>
    <w:tmpl w:val="D98C85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6336142"/>
    <w:multiLevelType w:val="hybridMultilevel"/>
    <w:tmpl w:val="C93812C0"/>
    <w:lvl w:ilvl="0" w:tplc="7A0EE626">
      <w:numFmt w:val="bullet"/>
      <w:lvlText w:val="-"/>
      <w:lvlJc w:val="left"/>
      <w:pPr>
        <w:ind w:left="1068" w:hanging="360"/>
      </w:pPr>
      <w:rPr>
        <w:rFonts w:ascii="Calibri" w:eastAsia="Calibri"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6" w15:restartNumberingAfterBreak="0">
    <w:nsid w:val="56C9373D"/>
    <w:multiLevelType w:val="hybridMultilevel"/>
    <w:tmpl w:val="28BE891A"/>
    <w:lvl w:ilvl="0" w:tplc="89FCF90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43E87"/>
    <w:multiLevelType w:val="hybridMultilevel"/>
    <w:tmpl w:val="021A21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A873426"/>
    <w:multiLevelType w:val="hybridMultilevel"/>
    <w:tmpl w:val="D98C8558"/>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AF46322"/>
    <w:multiLevelType w:val="hybridMultilevel"/>
    <w:tmpl w:val="70BC4F30"/>
    <w:lvl w:ilvl="0" w:tplc="041A000F">
      <w:start w:val="3"/>
      <w:numFmt w:val="decimal"/>
      <w:lvlText w:val="%1."/>
      <w:lvlJc w:val="left"/>
      <w:pPr>
        <w:ind w:left="6597" w:hanging="360"/>
      </w:pPr>
      <w:rPr>
        <w:rFonts w:hint="default"/>
      </w:rPr>
    </w:lvl>
    <w:lvl w:ilvl="1" w:tplc="041A0019" w:tentative="1">
      <w:start w:val="1"/>
      <w:numFmt w:val="lowerLetter"/>
      <w:lvlText w:val="%2."/>
      <w:lvlJc w:val="left"/>
      <w:pPr>
        <w:ind w:left="7317" w:hanging="360"/>
      </w:pPr>
    </w:lvl>
    <w:lvl w:ilvl="2" w:tplc="041A001B" w:tentative="1">
      <w:start w:val="1"/>
      <w:numFmt w:val="lowerRoman"/>
      <w:lvlText w:val="%3."/>
      <w:lvlJc w:val="right"/>
      <w:pPr>
        <w:ind w:left="8037" w:hanging="180"/>
      </w:pPr>
    </w:lvl>
    <w:lvl w:ilvl="3" w:tplc="041A000F" w:tentative="1">
      <w:start w:val="1"/>
      <w:numFmt w:val="decimal"/>
      <w:lvlText w:val="%4."/>
      <w:lvlJc w:val="left"/>
      <w:pPr>
        <w:ind w:left="8757" w:hanging="360"/>
      </w:pPr>
    </w:lvl>
    <w:lvl w:ilvl="4" w:tplc="041A0019" w:tentative="1">
      <w:start w:val="1"/>
      <w:numFmt w:val="lowerLetter"/>
      <w:lvlText w:val="%5."/>
      <w:lvlJc w:val="left"/>
      <w:pPr>
        <w:ind w:left="9477" w:hanging="360"/>
      </w:pPr>
    </w:lvl>
    <w:lvl w:ilvl="5" w:tplc="041A001B" w:tentative="1">
      <w:start w:val="1"/>
      <w:numFmt w:val="lowerRoman"/>
      <w:lvlText w:val="%6."/>
      <w:lvlJc w:val="right"/>
      <w:pPr>
        <w:ind w:left="10197" w:hanging="180"/>
      </w:pPr>
    </w:lvl>
    <w:lvl w:ilvl="6" w:tplc="041A000F" w:tentative="1">
      <w:start w:val="1"/>
      <w:numFmt w:val="decimal"/>
      <w:lvlText w:val="%7."/>
      <w:lvlJc w:val="left"/>
      <w:pPr>
        <w:ind w:left="10917" w:hanging="360"/>
      </w:pPr>
    </w:lvl>
    <w:lvl w:ilvl="7" w:tplc="041A0019" w:tentative="1">
      <w:start w:val="1"/>
      <w:numFmt w:val="lowerLetter"/>
      <w:lvlText w:val="%8."/>
      <w:lvlJc w:val="left"/>
      <w:pPr>
        <w:ind w:left="11637" w:hanging="360"/>
      </w:pPr>
    </w:lvl>
    <w:lvl w:ilvl="8" w:tplc="041A001B" w:tentative="1">
      <w:start w:val="1"/>
      <w:numFmt w:val="lowerRoman"/>
      <w:lvlText w:val="%9."/>
      <w:lvlJc w:val="right"/>
      <w:pPr>
        <w:ind w:left="12357" w:hanging="180"/>
      </w:pPr>
    </w:lvl>
  </w:abstractNum>
  <w:abstractNum w:abstractNumId="10" w15:restartNumberingAfterBreak="0">
    <w:nsid w:val="74D905ED"/>
    <w:multiLevelType w:val="hybridMultilevel"/>
    <w:tmpl w:val="E8582470"/>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37712633">
    <w:abstractNumId w:val="3"/>
  </w:num>
  <w:num w:numId="2" w16cid:durableId="445277652">
    <w:abstractNumId w:val="8"/>
  </w:num>
  <w:num w:numId="3" w16cid:durableId="1871214680">
    <w:abstractNumId w:val="9"/>
  </w:num>
  <w:num w:numId="4" w16cid:durableId="1003321337">
    <w:abstractNumId w:val="4"/>
  </w:num>
  <w:num w:numId="5" w16cid:durableId="1805393562">
    <w:abstractNumId w:val="10"/>
  </w:num>
  <w:num w:numId="6" w16cid:durableId="1840079329">
    <w:abstractNumId w:val="1"/>
  </w:num>
  <w:num w:numId="7" w16cid:durableId="333456830">
    <w:abstractNumId w:val="2"/>
  </w:num>
  <w:num w:numId="8" w16cid:durableId="1877083830">
    <w:abstractNumId w:val="6"/>
  </w:num>
  <w:num w:numId="9" w16cid:durableId="1502113104">
    <w:abstractNumId w:val="7"/>
  </w:num>
  <w:num w:numId="10" w16cid:durableId="1098789759">
    <w:abstractNumId w:val="5"/>
  </w:num>
  <w:num w:numId="11" w16cid:durableId="621421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F33"/>
    <w:rsid w:val="00006727"/>
    <w:rsid w:val="0001028E"/>
    <w:rsid w:val="00010B29"/>
    <w:rsid w:val="0001557B"/>
    <w:rsid w:val="00015662"/>
    <w:rsid w:val="000215B2"/>
    <w:rsid w:val="00021F5C"/>
    <w:rsid w:val="00023924"/>
    <w:rsid w:val="0002602C"/>
    <w:rsid w:val="000326E5"/>
    <w:rsid w:val="000355D5"/>
    <w:rsid w:val="0003776E"/>
    <w:rsid w:val="000420C9"/>
    <w:rsid w:val="00050644"/>
    <w:rsid w:val="00050A02"/>
    <w:rsid w:val="000513DA"/>
    <w:rsid w:val="0005198F"/>
    <w:rsid w:val="00053A54"/>
    <w:rsid w:val="00061B84"/>
    <w:rsid w:val="00063239"/>
    <w:rsid w:val="00063BDE"/>
    <w:rsid w:val="00066D6C"/>
    <w:rsid w:val="000765D9"/>
    <w:rsid w:val="00076D0B"/>
    <w:rsid w:val="00080542"/>
    <w:rsid w:val="00081EC8"/>
    <w:rsid w:val="000910B9"/>
    <w:rsid w:val="000A10BC"/>
    <w:rsid w:val="000A15AA"/>
    <w:rsid w:val="000B3017"/>
    <w:rsid w:val="000B3C14"/>
    <w:rsid w:val="000B4E5B"/>
    <w:rsid w:val="000B70C5"/>
    <w:rsid w:val="000C018F"/>
    <w:rsid w:val="000C3F75"/>
    <w:rsid w:val="000C6BE5"/>
    <w:rsid w:val="000C6F05"/>
    <w:rsid w:val="000C79DA"/>
    <w:rsid w:val="000D17BA"/>
    <w:rsid w:val="000D3E5D"/>
    <w:rsid w:val="000E12D4"/>
    <w:rsid w:val="000E1EE4"/>
    <w:rsid w:val="000E5F5D"/>
    <w:rsid w:val="000F1B92"/>
    <w:rsid w:val="000F4212"/>
    <w:rsid w:val="000F60A9"/>
    <w:rsid w:val="000F6DF3"/>
    <w:rsid w:val="000F7191"/>
    <w:rsid w:val="0010130F"/>
    <w:rsid w:val="00101B85"/>
    <w:rsid w:val="00111540"/>
    <w:rsid w:val="001132FE"/>
    <w:rsid w:val="001151E3"/>
    <w:rsid w:val="00115374"/>
    <w:rsid w:val="00117E8C"/>
    <w:rsid w:val="00120F23"/>
    <w:rsid w:val="00127477"/>
    <w:rsid w:val="001314B1"/>
    <w:rsid w:val="0013349A"/>
    <w:rsid w:val="00137396"/>
    <w:rsid w:val="00141511"/>
    <w:rsid w:val="00145D88"/>
    <w:rsid w:val="00150141"/>
    <w:rsid w:val="00150B28"/>
    <w:rsid w:val="00150BBD"/>
    <w:rsid w:val="001611E3"/>
    <w:rsid w:val="0016244E"/>
    <w:rsid w:val="00170B39"/>
    <w:rsid w:val="00173CA9"/>
    <w:rsid w:val="00176CB9"/>
    <w:rsid w:val="00177A35"/>
    <w:rsid w:val="00177EAE"/>
    <w:rsid w:val="00181CB5"/>
    <w:rsid w:val="00181FB1"/>
    <w:rsid w:val="001824C2"/>
    <w:rsid w:val="001911EE"/>
    <w:rsid w:val="00192C82"/>
    <w:rsid w:val="001941BB"/>
    <w:rsid w:val="00197A29"/>
    <w:rsid w:val="001A0F1E"/>
    <w:rsid w:val="001A2408"/>
    <w:rsid w:val="001A6149"/>
    <w:rsid w:val="001B0E14"/>
    <w:rsid w:val="001B18AD"/>
    <w:rsid w:val="001B1AB5"/>
    <w:rsid w:val="001B501E"/>
    <w:rsid w:val="001B58E1"/>
    <w:rsid w:val="001B7B01"/>
    <w:rsid w:val="001C0A50"/>
    <w:rsid w:val="001C0AF2"/>
    <w:rsid w:val="001D5540"/>
    <w:rsid w:val="001D7946"/>
    <w:rsid w:val="001E194B"/>
    <w:rsid w:val="001E2867"/>
    <w:rsid w:val="001E2982"/>
    <w:rsid w:val="001E34E8"/>
    <w:rsid w:val="001E36CC"/>
    <w:rsid w:val="001E559B"/>
    <w:rsid w:val="001F6B68"/>
    <w:rsid w:val="00200065"/>
    <w:rsid w:val="002025F4"/>
    <w:rsid w:val="0020355B"/>
    <w:rsid w:val="00204774"/>
    <w:rsid w:val="002055C2"/>
    <w:rsid w:val="002078E7"/>
    <w:rsid w:val="00213846"/>
    <w:rsid w:val="00213F99"/>
    <w:rsid w:val="00214873"/>
    <w:rsid w:val="00215270"/>
    <w:rsid w:val="00216303"/>
    <w:rsid w:val="002163E2"/>
    <w:rsid w:val="00222041"/>
    <w:rsid w:val="002252C5"/>
    <w:rsid w:val="002264DC"/>
    <w:rsid w:val="0022795E"/>
    <w:rsid w:val="00230EAB"/>
    <w:rsid w:val="00230F1E"/>
    <w:rsid w:val="00233040"/>
    <w:rsid w:val="00233A18"/>
    <w:rsid w:val="002376D5"/>
    <w:rsid w:val="002451F7"/>
    <w:rsid w:val="00257B75"/>
    <w:rsid w:val="002654C2"/>
    <w:rsid w:val="0027165E"/>
    <w:rsid w:val="002753C9"/>
    <w:rsid w:val="0028063D"/>
    <w:rsid w:val="002854E4"/>
    <w:rsid w:val="00290779"/>
    <w:rsid w:val="002941C2"/>
    <w:rsid w:val="002943BD"/>
    <w:rsid w:val="002A19CE"/>
    <w:rsid w:val="002B4AC7"/>
    <w:rsid w:val="002C2C9F"/>
    <w:rsid w:val="002C6816"/>
    <w:rsid w:val="002D12E1"/>
    <w:rsid w:val="002D29D6"/>
    <w:rsid w:val="002D327C"/>
    <w:rsid w:val="002D4CFD"/>
    <w:rsid w:val="002D6AA2"/>
    <w:rsid w:val="002E02D8"/>
    <w:rsid w:val="002E338F"/>
    <w:rsid w:val="002E5B4A"/>
    <w:rsid w:val="002F399A"/>
    <w:rsid w:val="002F4A85"/>
    <w:rsid w:val="00301014"/>
    <w:rsid w:val="00304757"/>
    <w:rsid w:val="00306908"/>
    <w:rsid w:val="003108DA"/>
    <w:rsid w:val="00310DFA"/>
    <w:rsid w:val="003118DE"/>
    <w:rsid w:val="0031255F"/>
    <w:rsid w:val="0031370B"/>
    <w:rsid w:val="0031432B"/>
    <w:rsid w:val="00315175"/>
    <w:rsid w:val="003167A6"/>
    <w:rsid w:val="003168AE"/>
    <w:rsid w:val="00322ECA"/>
    <w:rsid w:val="003271A3"/>
    <w:rsid w:val="00331681"/>
    <w:rsid w:val="00334EE9"/>
    <w:rsid w:val="003353D5"/>
    <w:rsid w:val="00337A34"/>
    <w:rsid w:val="003501C0"/>
    <w:rsid w:val="00351E00"/>
    <w:rsid w:val="00355427"/>
    <w:rsid w:val="00355A64"/>
    <w:rsid w:val="003632F6"/>
    <w:rsid w:val="00372306"/>
    <w:rsid w:val="00373EF7"/>
    <w:rsid w:val="003759F3"/>
    <w:rsid w:val="00376AC6"/>
    <w:rsid w:val="00387E31"/>
    <w:rsid w:val="00394129"/>
    <w:rsid w:val="00394F6B"/>
    <w:rsid w:val="00396C6A"/>
    <w:rsid w:val="003A0EAB"/>
    <w:rsid w:val="003A1DBA"/>
    <w:rsid w:val="003A62B1"/>
    <w:rsid w:val="003B13E2"/>
    <w:rsid w:val="003B5E5D"/>
    <w:rsid w:val="003B5F8E"/>
    <w:rsid w:val="003B67F5"/>
    <w:rsid w:val="003D0F21"/>
    <w:rsid w:val="003D56EB"/>
    <w:rsid w:val="003D5F33"/>
    <w:rsid w:val="003D6DEE"/>
    <w:rsid w:val="003E1F67"/>
    <w:rsid w:val="003E258C"/>
    <w:rsid w:val="003F059B"/>
    <w:rsid w:val="003F127F"/>
    <w:rsid w:val="003F4710"/>
    <w:rsid w:val="00401F51"/>
    <w:rsid w:val="0040204D"/>
    <w:rsid w:val="004105A8"/>
    <w:rsid w:val="00417852"/>
    <w:rsid w:val="00424411"/>
    <w:rsid w:val="004348B0"/>
    <w:rsid w:val="0044415F"/>
    <w:rsid w:val="00445C70"/>
    <w:rsid w:val="00446398"/>
    <w:rsid w:val="00447924"/>
    <w:rsid w:val="00452C8B"/>
    <w:rsid w:val="00453661"/>
    <w:rsid w:val="004553EA"/>
    <w:rsid w:val="00456C6A"/>
    <w:rsid w:val="0046033B"/>
    <w:rsid w:val="00461D77"/>
    <w:rsid w:val="004676D9"/>
    <w:rsid w:val="004728DF"/>
    <w:rsid w:val="00472A48"/>
    <w:rsid w:val="00472A6B"/>
    <w:rsid w:val="0048175F"/>
    <w:rsid w:val="00481981"/>
    <w:rsid w:val="00481996"/>
    <w:rsid w:val="00490B1B"/>
    <w:rsid w:val="00491A80"/>
    <w:rsid w:val="004A0C41"/>
    <w:rsid w:val="004A1441"/>
    <w:rsid w:val="004A1F64"/>
    <w:rsid w:val="004A6D30"/>
    <w:rsid w:val="004C1CA1"/>
    <w:rsid w:val="004C27D2"/>
    <w:rsid w:val="004C6072"/>
    <w:rsid w:val="004D186D"/>
    <w:rsid w:val="004D28F2"/>
    <w:rsid w:val="004D2C3E"/>
    <w:rsid w:val="004D6737"/>
    <w:rsid w:val="004E2D7B"/>
    <w:rsid w:val="004E3B1D"/>
    <w:rsid w:val="004E4818"/>
    <w:rsid w:val="004F4A30"/>
    <w:rsid w:val="00506C30"/>
    <w:rsid w:val="0051297E"/>
    <w:rsid w:val="005132D6"/>
    <w:rsid w:val="00517F0F"/>
    <w:rsid w:val="0052265D"/>
    <w:rsid w:val="00531C36"/>
    <w:rsid w:val="0054033F"/>
    <w:rsid w:val="0054104B"/>
    <w:rsid w:val="00542CA7"/>
    <w:rsid w:val="00543DC2"/>
    <w:rsid w:val="005470D1"/>
    <w:rsid w:val="005506DA"/>
    <w:rsid w:val="0055796D"/>
    <w:rsid w:val="00563AAB"/>
    <w:rsid w:val="00563B7A"/>
    <w:rsid w:val="00574B99"/>
    <w:rsid w:val="005764FF"/>
    <w:rsid w:val="00577D5A"/>
    <w:rsid w:val="005802E5"/>
    <w:rsid w:val="005828AB"/>
    <w:rsid w:val="005839B6"/>
    <w:rsid w:val="00584090"/>
    <w:rsid w:val="005849A5"/>
    <w:rsid w:val="0059319A"/>
    <w:rsid w:val="005A20B4"/>
    <w:rsid w:val="005A5475"/>
    <w:rsid w:val="005A6035"/>
    <w:rsid w:val="005A6069"/>
    <w:rsid w:val="005D29B3"/>
    <w:rsid w:val="005D4FBA"/>
    <w:rsid w:val="005E1121"/>
    <w:rsid w:val="005E1F62"/>
    <w:rsid w:val="005E3DE0"/>
    <w:rsid w:val="005E6302"/>
    <w:rsid w:val="005E6F56"/>
    <w:rsid w:val="005F0AE9"/>
    <w:rsid w:val="005F2D9F"/>
    <w:rsid w:val="005F36D8"/>
    <w:rsid w:val="005F4EF3"/>
    <w:rsid w:val="005F5146"/>
    <w:rsid w:val="00623779"/>
    <w:rsid w:val="00630C45"/>
    <w:rsid w:val="00636620"/>
    <w:rsid w:val="0064182F"/>
    <w:rsid w:val="0064385A"/>
    <w:rsid w:val="006457ED"/>
    <w:rsid w:val="00650A86"/>
    <w:rsid w:val="00652D90"/>
    <w:rsid w:val="00663625"/>
    <w:rsid w:val="00665BA6"/>
    <w:rsid w:val="00670D78"/>
    <w:rsid w:val="00675EF6"/>
    <w:rsid w:val="00677756"/>
    <w:rsid w:val="00686DA1"/>
    <w:rsid w:val="0069019E"/>
    <w:rsid w:val="006901F2"/>
    <w:rsid w:val="00692628"/>
    <w:rsid w:val="006965C7"/>
    <w:rsid w:val="0069674E"/>
    <w:rsid w:val="006A61D4"/>
    <w:rsid w:val="006B329E"/>
    <w:rsid w:val="006B70A4"/>
    <w:rsid w:val="006C12CF"/>
    <w:rsid w:val="006C5001"/>
    <w:rsid w:val="006C6CA0"/>
    <w:rsid w:val="006F051C"/>
    <w:rsid w:val="006F205D"/>
    <w:rsid w:val="006F7ED8"/>
    <w:rsid w:val="007163BB"/>
    <w:rsid w:val="00721865"/>
    <w:rsid w:val="00727617"/>
    <w:rsid w:val="00727CD0"/>
    <w:rsid w:val="00733CB4"/>
    <w:rsid w:val="00733ED6"/>
    <w:rsid w:val="0074209C"/>
    <w:rsid w:val="00743088"/>
    <w:rsid w:val="00746FDC"/>
    <w:rsid w:val="00747C88"/>
    <w:rsid w:val="007506B4"/>
    <w:rsid w:val="00750D23"/>
    <w:rsid w:val="007522FF"/>
    <w:rsid w:val="00752BAC"/>
    <w:rsid w:val="0075727F"/>
    <w:rsid w:val="0076036F"/>
    <w:rsid w:val="0076114F"/>
    <w:rsid w:val="007734FE"/>
    <w:rsid w:val="00777FA9"/>
    <w:rsid w:val="00783084"/>
    <w:rsid w:val="00791BBB"/>
    <w:rsid w:val="00793A65"/>
    <w:rsid w:val="00796A28"/>
    <w:rsid w:val="007A06F8"/>
    <w:rsid w:val="007A1E36"/>
    <w:rsid w:val="007A1F6D"/>
    <w:rsid w:val="007A215C"/>
    <w:rsid w:val="007A2702"/>
    <w:rsid w:val="007A6ED8"/>
    <w:rsid w:val="007B10C8"/>
    <w:rsid w:val="007B796A"/>
    <w:rsid w:val="007C1A12"/>
    <w:rsid w:val="007C1C0D"/>
    <w:rsid w:val="007C5C49"/>
    <w:rsid w:val="007C6DEE"/>
    <w:rsid w:val="007C7A50"/>
    <w:rsid w:val="007D2E37"/>
    <w:rsid w:val="007D40D0"/>
    <w:rsid w:val="007E1CA9"/>
    <w:rsid w:val="007E238E"/>
    <w:rsid w:val="007E56CA"/>
    <w:rsid w:val="007F199A"/>
    <w:rsid w:val="007F6F07"/>
    <w:rsid w:val="008045E1"/>
    <w:rsid w:val="008053B4"/>
    <w:rsid w:val="00806BD7"/>
    <w:rsid w:val="008075A5"/>
    <w:rsid w:val="00823B91"/>
    <w:rsid w:val="00824725"/>
    <w:rsid w:val="00825DAD"/>
    <w:rsid w:val="008265FF"/>
    <w:rsid w:val="00833102"/>
    <w:rsid w:val="00833512"/>
    <w:rsid w:val="00835AB6"/>
    <w:rsid w:val="00841463"/>
    <w:rsid w:val="008421DE"/>
    <w:rsid w:val="00843B26"/>
    <w:rsid w:val="00850A90"/>
    <w:rsid w:val="00856B8A"/>
    <w:rsid w:val="00857E62"/>
    <w:rsid w:val="008625BE"/>
    <w:rsid w:val="00866933"/>
    <w:rsid w:val="0086782C"/>
    <w:rsid w:val="00867F7A"/>
    <w:rsid w:val="00871BD5"/>
    <w:rsid w:val="00873A7E"/>
    <w:rsid w:val="00875FA8"/>
    <w:rsid w:val="008842D5"/>
    <w:rsid w:val="00887962"/>
    <w:rsid w:val="0089707C"/>
    <w:rsid w:val="008A33C6"/>
    <w:rsid w:val="008B4FF8"/>
    <w:rsid w:val="008C3B98"/>
    <w:rsid w:val="008C7456"/>
    <w:rsid w:val="008D1471"/>
    <w:rsid w:val="008E5DF3"/>
    <w:rsid w:val="008E66C2"/>
    <w:rsid w:val="008F09F2"/>
    <w:rsid w:val="008F1CDA"/>
    <w:rsid w:val="008F4BC5"/>
    <w:rsid w:val="008F4F73"/>
    <w:rsid w:val="008F7493"/>
    <w:rsid w:val="008F7932"/>
    <w:rsid w:val="009111B4"/>
    <w:rsid w:val="009114E4"/>
    <w:rsid w:val="00913511"/>
    <w:rsid w:val="009210E0"/>
    <w:rsid w:val="00921C93"/>
    <w:rsid w:val="00922A6B"/>
    <w:rsid w:val="00931441"/>
    <w:rsid w:val="0094430C"/>
    <w:rsid w:val="0095601A"/>
    <w:rsid w:val="00956C18"/>
    <w:rsid w:val="00963E04"/>
    <w:rsid w:val="00964F70"/>
    <w:rsid w:val="00965B2E"/>
    <w:rsid w:val="00975D23"/>
    <w:rsid w:val="00977CC4"/>
    <w:rsid w:val="00983595"/>
    <w:rsid w:val="00983AF3"/>
    <w:rsid w:val="00984650"/>
    <w:rsid w:val="00993BF9"/>
    <w:rsid w:val="009A0F06"/>
    <w:rsid w:val="009A2D37"/>
    <w:rsid w:val="009A59D6"/>
    <w:rsid w:val="009B18F2"/>
    <w:rsid w:val="009B30CF"/>
    <w:rsid w:val="009B498E"/>
    <w:rsid w:val="009B7104"/>
    <w:rsid w:val="009B7E15"/>
    <w:rsid w:val="009C3AE1"/>
    <w:rsid w:val="009C62EF"/>
    <w:rsid w:val="009C6FAB"/>
    <w:rsid w:val="009C775A"/>
    <w:rsid w:val="009D36F6"/>
    <w:rsid w:val="009D74E2"/>
    <w:rsid w:val="009E4FAD"/>
    <w:rsid w:val="009E6C23"/>
    <w:rsid w:val="009E77B5"/>
    <w:rsid w:val="009F1296"/>
    <w:rsid w:val="009F38FA"/>
    <w:rsid w:val="00A0542A"/>
    <w:rsid w:val="00A06264"/>
    <w:rsid w:val="00A1087D"/>
    <w:rsid w:val="00A17AC9"/>
    <w:rsid w:val="00A220BD"/>
    <w:rsid w:val="00A26475"/>
    <w:rsid w:val="00A26BF4"/>
    <w:rsid w:val="00A30ECB"/>
    <w:rsid w:val="00A3684F"/>
    <w:rsid w:val="00A4040E"/>
    <w:rsid w:val="00A4611A"/>
    <w:rsid w:val="00A53EC3"/>
    <w:rsid w:val="00A543C3"/>
    <w:rsid w:val="00A54692"/>
    <w:rsid w:val="00A574CA"/>
    <w:rsid w:val="00A57ABE"/>
    <w:rsid w:val="00A720E2"/>
    <w:rsid w:val="00A72B55"/>
    <w:rsid w:val="00A73E05"/>
    <w:rsid w:val="00A7544E"/>
    <w:rsid w:val="00A771C0"/>
    <w:rsid w:val="00A81C76"/>
    <w:rsid w:val="00A8446D"/>
    <w:rsid w:val="00A9281E"/>
    <w:rsid w:val="00A92EB3"/>
    <w:rsid w:val="00A94581"/>
    <w:rsid w:val="00A94754"/>
    <w:rsid w:val="00A94D45"/>
    <w:rsid w:val="00A96CE4"/>
    <w:rsid w:val="00AA5EB8"/>
    <w:rsid w:val="00AA784E"/>
    <w:rsid w:val="00AB238D"/>
    <w:rsid w:val="00AB2FF5"/>
    <w:rsid w:val="00AB4B74"/>
    <w:rsid w:val="00AC0D0F"/>
    <w:rsid w:val="00AC0DD5"/>
    <w:rsid w:val="00AC1F16"/>
    <w:rsid w:val="00AC3FBF"/>
    <w:rsid w:val="00AD1139"/>
    <w:rsid w:val="00AD3A31"/>
    <w:rsid w:val="00AD516C"/>
    <w:rsid w:val="00AD6E0F"/>
    <w:rsid w:val="00AE477C"/>
    <w:rsid w:val="00AE6147"/>
    <w:rsid w:val="00AE699F"/>
    <w:rsid w:val="00AF2264"/>
    <w:rsid w:val="00AF3077"/>
    <w:rsid w:val="00AF535A"/>
    <w:rsid w:val="00AF7A5D"/>
    <w:rsid w:val="00B012DC"/>
    <w:rsid w:val="00B04C58"/>
    <w:rsid w:val="00B05691"/>
    <w:rsid w:val="00B07D23"/>
    <w:rsid w:val="00B10BA3"/>
    <w:rsid w:val="00B13F4C"/>
    <w:rsid w:val="00B16284"/>
    <w:rsid w:val="00B2027F"/>
    <w:rsid w:val="00B20C32"/>
    <w:rsid w:val="00B25A78"/>
    <w:rsid w:val="00B268CD"/>
    <w:rsid w:val="00B27CCE"/>
    <w:rsid w:val="00B40A1F"/>
    <w:rsid w:val="00B41EAB"/>
    <w:rsid w:val="00B429EE"/>
    <w:rsid w:val="00B43622"/>
    <w:rsid w:val="00B45266"/>
    <w:rsid w:val="00B45E45"/>
    <w:rsid w:val="00B50F28"/>
    <w:rsid w:val="00B5195F"/>
    <w:rsid w:val="00B52018"/>
    <w:rsid w:val="00B52C3A"/>
    <w:rsid w:val="00B54815"/>
    <w:rsid w:val="00B54F23"/>
    <w:rsid w:val="00B55720"/>
    <w:rsid w:val="00B60E10"/>
    <w:rsid w:val="00B61180"/>
    <w:rsid w:val="00B62768"/>
    <w:rsid w:val="00B62E90"/>
    <w:rsid w:val="00B66F44"/>
    <w:rsid w:val="00B75BCB"/>
    <w:rsid w:val="00B75D08"/>
    <w:rsid w:val="00B77E6D"/>
    <w:rsid w:val="00B80B65"/>
    <w:rsid w:val="00B82039"/>
    <w:rsid w:val="00B8366C"/>
    <w:rsid w:val="00B845FB"/>
    <w:rsid w:val="00B84A34"/>
    <w:rsid w:val="00B8681F"/>
    <w:rsid w:val="00B86FCC"/>
    <w:rsid w:val="00B91799"/>
    <w:rsid w:val="00B925F9"/>
    <w:rsid w:val="00B92973"/>
    <w:rsid w:val="00B942F8"/>
    <w:rsid w:val="00B9753B"/>
    <w:rsid w:val="00BA5793"/>
    <w:rsid w:val="00BA68D7"/>
    <w:rsid w:val="00BB1E01"/>
    <w:rsid w:val="00BB379D"/>
    <w:rsid w:val="00BB65A5"/>
    <w:rsid w:val="00BB6655"/>
    <w:rsid w:val="00BB7F4A"/>
    <w:rsid w:val="00BC108F"/>
    <w:rsid w:val="00BC2275"/>
    <w:rsid w:val="00BD257D"/>
    <w:rsid w:val="00BD6FDF"/>
    <w:rsid w:val="00BE16B9"/>
    <w:rsid w:val="00BF16DD"/>
    <w:rsid w:val="00BF5FB2"/>
    <w:rsid w:val="00BF668C"/>
    <w:rsid w:val="00C02982"/>
    <w:rsid w:val="00C04799"/>
    <w:rsid w:val="00C07209"/>
    <w:rsid w:val="00C11BF2"/>
    <w:rsid w:val="00C1357A"/>
    <w:rsid w:val="00C16A58"/>
    <w:rsid w:val="00C17BF0"/>
    <w:rsid w:val="00C201F8"/>
    <w:rsid w:val="00C21BD4"/>
    <w:rsid w:val="00C23CFC"/>
    <w:rsid w:val="00C34EB0"/>
    <w:rsid w:val="00C367E5"/>
    <w:rsid w:val="00C43721"/>
    <w:rsid w:val="00C4704B"/>
    <w:rsid w:val="00C54AD4"/>
    <w:rsid w:val="00C55436"/>
    <w:rsid w:val="00C656BA"/>
    <w:rsid w:val="00C67EA5"/>
    <w:rsid w:val="00C75AA9"/>
    <w:rsid w:val="00C86B87"/>
    <w:rsid w:val="00C96870"/>
    <w:rsid w:val="00C97119"/>
    <w:rsid w:val="00CA0910"/>
    <w:rsid w:val="00CA419E"/>
    <w:rsid w:val="00CA6750"/>
    <w:rsid w:val="00CB471B"/>
    <w:rsid w:val="00CC4C73"/>
    <w:rsid w:val="00CD16B4"/>
    <w:rsid w:val="00CD4C08"/>
    <w:rsid w:val="00CD52C1"/>
    <w:rsid w:val="00CD659B"/>
    <w:rsid w:val="00CE0BF1"/>
    <w:rsid w:val="00CE4B15"/>
    <w:rsid w:val="00CE7E15"/>
    <w:rsid w:val="00CF153F"/>
    <w:rsid w:val="00CF4409"/>
    <w:rsid w:val="00CF7A64"/>
    <w:rsid w:val="00D01E39"/>
    <w:rsid w:val="00D02AAA"/>
    <w:rsid w:val="00D14F3C"/>
    <w:rsid w:val="00D179E6"/>
    <w:rsid w:val="00D22BB2"/>
    <w:rsid w:val="00D22F67"/>
    <w:rsid w:val="00D31245"/>
    <w:rsid w:val="00D367F6"/>
    <w:rsid w:val="00D375EA"/>
    <w:rsid w:val="00D4281D"/>
    <w:rsid w:val="00D527E7"/>
    <w:rsid w:val="00D5547E"/>
    <w:rsid w:val="00D603B6"/>
    <w:rsid w:val="00D60D8B"/>
    <w:rsid w:val="00D6293E"/>
    <w:rsid w:val="00D63A73"/>
    <w:rsid w:val="00D65201"/>
    <w:rsid w:val="00D72461"/>
    <w:rsid w:val="00D77BA6"/>
    <w:rsid w:val="00D87BD4"/>
    <w:rsid w:val="00D87CA9"/>
    <w:rsid w:val="00D965D0"/>
    <w:rsid w:val="00DA1A90"/>
    <w:rsid w:val="00DB02FD"/>
    <w:rsid w:val="00DB206A"/>
    <w:rsid w:val="00DB669E"/>
    <w:rsid w:val="00DC032A"/>
    <w:rsid w:val="00DC2323"/>
    <w:rsid w:val="00DD2F32"/>
    <w:rsid w:val="00DD640B"/>
    <w:rsid w:val="00DD77F1"/>
    <w:rsid w:val="00DE3825"/>
    <w:rsid w:val="00DE4019"/>
    <w:rsid w:val="00DE4C86"/>
    <w:rsid w:val="00DE6DCB"/>
    <w:rsid w:val="00DE6F96"/>
    <w:rsid w:val="00DF5AC5"/>
    <w:rsid w:val="00DF5E43"/>
    <w:rsid w:val="00E03A68"/>
    <w:rsid w:val="00E1214E"/>
    <w:rsid w:val="00E13CBE"/>
    <w:rsid w:val="00E1739E"/>
    <w:rsid w:val="00E2548C"/>
    <w:rsid w:val="00E26A83"/>
    <w:rsid w:val="00E27592"/>
    <w:rsid w:val="00E3565B"/>
    <w:rsid w:val="00E369D0"/>
    <w:rsid w:val="00E40B43"/>
    <w:rsid w:val="00E4166A"/>
    <w:rsid w:val="00E41A42"/>
    <w:rsid w:val="00E44415"/>
    <w:rsid w:val="00E4711E"/>
    <w:rsid w:val="00E50AA6"/>
    <w:rsid w:val="00E50BB0"/>
    <w:rsid w:val="00E556AD"/>
    <w:rsid w:val="00E57404"/>
    <w:rsid w:val="00E57B44"/>
    <w:rsid w:val="00E661CA"/>
    <w:rsid w:val="00E7041F"/>
    <w:rsid w:val="00E81256"/>
    <w:rsid w:val="00EA3453"/>
    <w:rsid w:val="00EA518C"/>
    <w:rsid w:val="00EA7C5A"/>
    <w:rsid w:val="00EB314E"/>
    <w:rsid w:val="00EB49D6"/>
    <w:rsid w:val="00EC4C3F"/>
    <w:rsid w:val="00EC5E23"/>
    <w:rsid w:val="00EC703A"/>
    <w:rsid w:val="00ED06D4"/>
    <w:rsid w:val="00ED0CBE"/>
    <w:rsid w:val="00ED31D3"/>
    <w:rsid w:val="00ED6773"/>
    <w:rsid w:val="00EE44F5"/>
    <w:rsid w:val="00EE628A"/>
    <w:rsid w:val="00EF23D6"/>
    <w:rsid w:val="00EF6B36"/>
    <w:rsid w:val="00F0678B"/>
    <w:rsid w:val="00F11148"/>
    <w:rsid w:val="00F140E0"/>
    <w:rsid w:val="00F14C9E"/>
    <w:rsid w:val="00F15308"/>
    <w:rsid w:val="00F2014C"/>
    <w:rsid w:val="00F2038A"/>
    <w:rsid w:val="00F22DE0"/>
    <w:rsid w:val="00F230A5"/>
    <w:rsid w:val="00F23DB1"/>
    <w:rsid w:val="00F31E04"/>
    <w:rsid w:val="00F37705"/>
    <w:rsid w:val="00F43355"/>
    <w:rsid w:val="00F4393A"/>
    <w:rsid w:val="00F516DB"/>
    <w:rsid w:val="00F526DA"/>
    <w:rsid w:val="00F56ED1"/>
    <w:rsid w:val="00F629CF"/>
    <w:rsid w:val="00F71373"/>
    <w:rsid w:val="00F71DFD"/>
    <w:rsid w:val="00F73C7E"/>
    <w:rsid w:val="00F75E73"/>
    <w:rsid w:val="00F82408"/>
    <w:rsid w:val="00F82EB5"/>
    <w:rsid w:val="00F87835"/>
    <w:rsid w:val="00F93289"/>
    <w:rsid w:val="00F95E22"/>
    <w:rsid w:val="00F96475"/>
    <w:rsid w:val="00FA0DF7"/>
    <w:rsid w:val="00FA5CF3"/>
    <w:rsid w:val="00FA6954"/>
    <w:rsid w:val="00FC01EB"/>
    <w:rsid w:val="00FC02F7"/>
    <w:rsid w:val="00FC26D9"/>
    <w:rsid w:val="00FC651E"/>
    <w:rsid w:val="00FD3EDE"/>
    <w:rsid w:val="00FD7323"/>
    <w:rsid w:val="00FE61DC"/>
    <w:rsid w:val="00FF11B5"/>
    <w:rsid w:val="00FF291B"/>
    <w:rsid w:val="00FF3486"/>
    <w:rsid w:val="00FF3502"/>
    <w:rsid w:val="00FF6DE2"/>
    <w:rsid w:val="00FF7FD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FDBA7"/>
  <w15:docId w15:val="{573A1177-D4B7-41FA-9146-AAAC0EE94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47"/>
  </w:style>
  <w:style w:type="paragraph" w:styleId="Naslov1">
    <w:name w:val="heading 1"/>
    <w:basedOn w:val="Normal"/>
    <w:next w:val="Normal"/>
    <w:link w:val="Naslov1Char"/>
    <w:uiPriority w:val="9"/>
    <w:qFormat/>
    <w:rsid w:val="00A4611A"/>
    <w:pPr>
      <w:keepNext/>
      <w:keepLines/>
      <w:spacing w:before="480" w:after="0"/>
      <w:outlineLvl w:val="0"/>
    </w:pPr>
    <w:rPr>
      <w:rFonts w:asciiTheme="majorHAnsi" w:eastAsiaTheme="majorEastAsia" w:hAnsiTheme="majorHAnsi" w:cstheme="majorBidi"/>
      <w:b/>
      <w:color w:val="365F91" w:themeColor="accent1" w:themeShade="BF"/>
      <w:sz w:val="28"/>
    </w:rPr>
  </w:style>
  <w:style w:type="paragraph" w:styleId="Naslov2">
    <w:name w:val="heading 2"/>
    <w:basedOn w:val="Normal"/>
    <w:next w:val="Normal"/>
    <w:link w:val="Naslov2Char"/>
    <w:uiPriority w:val="9"/>
    <w:unhideWhenUsed/>
    <w:qFormat/>
    <w:rsid w:val="003D0F21"/>
    <w:pPr>
      <w:keepNext/>
      <w:keepLines/>
      <w:spacing w:before="200" w:after="0"/>
      <w:outlineLvl w:val="1"/>
    </w:pPr>
    <w:rPr>
      <w:rFonts w:asciiTheme="majorHAnsi" w:eastAsiaTheme="majorEastAsia" w:hAnsiTheme="majorHAnsi" w:cstheme="majorBidi"/>
      <w:b/>
      <w:color w:val="4F81BD" w:themeColor="accent1"/>
      <w:sz w:val="26"/>
    </w:rPr>
  </w:style>
  <w:style w:type="paragraph" w:styleId="Naslov3">
    <w:name w:val="heading 3"/>
    <w:basedOn w:val="Normal"/>
    <w:next w:val="Normal"/>
    <w:link w:val="Naslov3Char"/>
    <w:uiPriority w:val="9"/>
    <w:unhideWhenUsed/>
    <w:qFormat/>
    <w:rsid w:val="003D0F21"/>
    <w:pPr>
      <w:keepNext/>
      <w:keepLines/>
      <w:spacing w:before="200" w:after="0"/>
      <w:outlineLvl w:val="2"/>
    </w:pPr>
    <w:rPr>
      <w:rFonts w:asciiTheme="majorHAnsi" w:eastAsiaTheme="majorEastAsia" w:hAnsiTheme="majorHAnsi" w:cstheme="majorBidi"/>
      <w:b/>
      <w:color w:val="4F81BD" w:themeColor="accent1"/>
    </w:rPr>
  </w:style>
  <w:style w:type="paragraph" w:styleId="Naslov4">
    <w:name w:val="heading 4"/>
    <w:basedOn w:val="Normal"/>
    <w:next w:val="Normal"/>
    <w:link w:val="Naslov4Char"/>
    <w:uiPriority w:val="9"/>
    <w:unhideWhenUsed/>
    <w:qFormat/>
    <w:rsid w:val="00A4611A"/>
    <w:pPr>
      <w:keepNext/>
      <w:keepLines/>
      <w:spacing w:before="200" w:after="0"/>
      <w:outlineLvl w:val="3"/>
    </w:pPr>
    <w:rPr>
      <w:rFonts w:asciiTheme="majorHAnsi" w:eastAsiaTheme="majorEastAsia" w:hAnsiTheme="majorHAnsi" w:cstheme="majorBidi"/>
      <w:b/>
      <w:i/>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3D5F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balonia">
    <w:name w:val="Balloon Text"/>
    <w:basedOn w:val="Normal"/>
    <w:link w:val="TekstbaloniaChar"/>
    <w:uiPriority w:val="99"/>
    <w:semiHidden/>
    <w:unhideWhenUsed/>
    <w:rsid w:val="008F09F2"/>
    <w:pPr>
      <w:spacing w:after="0" w:line="240" w:lineRule="auto"/>
    </w:pPr>
    <w:rPr>
      <w:rFonts w:ascii="Tahoma" w:hAnsi="Tahoma" w:cs="Tahoma"/>
      <w:sz w:val="16"/>
    </w:rPr>
  </w:style>
  <w:style w:type="character" w:customStyle="1" w:styleId="TekstbaloniaChar">
    <w:name w:val="Tekst balončića Char"/>
    <w:basedOn w:val="Zadanifontodlomka"/>
    <w:link w:val="Tekstbalonia"/>
    <w:uiPriority w:val="99"/>
    <w:semiHidden/>
    <w:rsid w:val="008F09F2"/>
    <w:rPr>
      <w:rFonts w:ascii="Tahoma" w:hAnsi="Tahoma" w:cs="Tahoma"/>
      <w:sz w:val="16"/>
    </w:rPr>
  </w:style>
  <w:style w:type="character" w:customStyle="1" w:styleId="Naslov2Char">
    <w:name w:val="Naslov 2 Char"/>
    <w:basedOn w:val="Zadanifontodlomka"/>
    <w:link w:val="Naslov2"/>
    <w:uiPriority w:val="9"/>
    <w:rsid w:val="003D0F21"/>
    <w:rPr>
      <w:rFonts w:asciiTheme="majorHAnsi" w:eastAsiaTheme="majorEastAsia" w:hAnsiTheme="majorHAnsi" w:cstheme="majorBidi"/>
      <w:b/>
      <w:color w:val="4F81BD" w:themeColor="accent1"/>
      <w:sz w:val="26"/>
    </w:rPr>
  </w:style>
  <w:style w:type="character" w:customStyle="1" w:styleId="Naslov3Char">
    <w:name w:val="Naslov 3 Char"/>
    <w:basedOn w:val="Zadanifontodlomka"/>
    <w:link w:val="Naslov3"/>
    <w:uiPriority w:val="9"/>
    <w:rsid w:val="003D0F21"/>
    <w:rPr>
      <w:rFonts w:asciiTheme="majorHAnsi" w:eastAsiaTheme="majorEastAsia" w:hAnsiTheme="majorHAnsi" w:cstheme="majorBidi"/>
      <w:b/>
      <w:color w:val="4F81BD" w:themeColor="accent1"/>
    </w:rPr>
  </w:style>
  <w:style w:type="character" w:customStyle="1" w:styleId="Naslov4Char">
    <w:name w:val="Naslov 4 Char"/>
    <w:basedOn w:val="Zadanifontodlomka"/>
    <w:link w:val="Naslov4"/>
    <w:uiPriority w:val="9"/>
    <w:rsid w:val="00A4611A"/>
    <w:rPr>
      <w:rFonts w:asciiTheme="majorHAnsi" w:eastAsiaTheme="majorEastAsia" w:hAnsiTheme="majorHAnsi" w:cstheme="majorBidi"/>
      <w:b/>
      <w:i/>
      <w:color w:val="4F81BD" w:themeColor="accent1"/>
    </w:rPr>
  </w:style>
  <w:style w:type="character" w:customStyle="1" w:styleId="Naslov1Char">
    <w:name w:val="Naslov 1 Char"/>
    <w:basedOn w:val="Zadanifontodlomka"/>
    <w:link w:val="Naslov1"/>
    <w:uiPriority w:val="9"/>
    <w:rsid w:val="00A4611A"/>
    <w:rPr>
      <w:rFonts w:asciiTheme="majorHAnsi" w:eastAsiaTheme="majorEastAsia" w:hAnsiTheme="majorHAnsi" w:cstheme="majorBidi"/>
      <w:b/>
      <w:color w:val="365F91" w:themeColor="accent1" w:themeShade="BF"/>
      <w:sz w:val="28"/>
    </w:rPr>
  </w:style>
  <w:style w:type="paragraph" w:styleId="Odlomakpopisa">
    <w:name w:val="List Paragraph"/>
    <w:basedOn w:val="Normal"/>
    <w:uiPriority w:val="34"/>
    <w:qFormat/>
    <w:rsid w:val="000E12D4"/>
    <w:pPr>
      <w:ind w:left="720"/>
      <w:contextualSpacing/>
    </w:pPr>
  </w:style>
  <w:style w:type="paragraph" w:styleId="Zaglavlje">
    <w:name w:val="header"/>
    <w:basedOn w:val="Normal"/>
    <w:link w:val="ZaglavljeChar"/>
    <w:uiPriority w:val="99"/>
    <w:unhideWhenUsed/>
    <w:rsid w:val="002264D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264DC"/>
  </w:style>
  <w:style w:type="paragraph" w:styleId="Podnoje">
    <w:name w:val="footer"/>
    <w:basedOn w:val="Normal"/>
    <w:link w:val="PodnojeChar"/>
    <w:uiPriority w:val="99"/>
    <w:unhideWhenUsed/>
    <w:rsid w:val="002264D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264DC"/>
  </w:style>
  <w:style w:type="paragraph" w:styleId="Bezproreda">
    <w:name w:val="No Spacing"/>
    <w:uiPriority w:val="1"/>
    <w:qFormat/>
    <w:rsid w:val="005F0AE9"/>
    <w:pPr>
      <w:spacing w:after="0" w:line="240" w:lineRule="auto"/>
    </w:pPr>
    <w:rPr>
      <w:rFonts w:ascii="Calibri" w:eastAsia="Calibri" w:hAnsi="Calibri" w:cs="Times New Roman"/>
    </w:rPr>
  </w:style>
  <w:style w:type="paragraph" w:styleId="Revizija">
    <w:name w:val="Revision"/>
    <w:hidden/>
    <w:uiPriority w:val="99"/>
    <w:semiHidden/>
    <w:rsid w:val="003F4710"/>
    <w:pPr>
      <w:spacing w:after="0" w:line="240" w:lineRule="auto"/>
    </w:pPr>
  </w:style>
  <w:style w:type="paragraph" w:customStyle="1" w:styleId="P68B1DB1-Normal1">
    <w:name w:val="P68B1DB1-Normal1"/>
    <w:basedOn w:val="Normal"/>
    <w:rPr>
      <w:rFonts w:ascii="Cambria" w:hAnsi="Cambria" w:cs="Arial"/>
      <w:b/>
      <w:smallCaps/>
      <w:color w:val="003300"/>
    </w:rPr>
  </w:style>
  <w:style w:type="paragraph" w:customStyle="1" w:styleId="P68B1DB1-Normal2">
    <w:name w:val="P68B1DB1-Normal2"/>
    <w:basedOn w:val="Normal"/>
    <w:rPr>
      <w:rFonts w:ascii="Cambria" w:hAnsi="Cambria" w:cs="Arial"/>
      <w:b/>
      <w:smallCaps/>
      <w:color w:val="669900"/>
      <w:sz w:val="24"/>
    </w:rPr>
  </w:style>
  <w:style w:type="paragraph" w:customStyle="1" w:styleId="P68B1DB1-Normal3">
    <w:name w:val="P68B1DB1-Normal3"/>
    <w:basedOn w:val="Normal"/>
    <w:rPr>
      <w:rFonts w:ascii="Cambria" w:hAnsi="Cambria" w:cs="Arial"/>
      <w:b/>
      <w:smallCaps/>
      <w:color w:val="669900"/>
    </w:rPr>
  </w:style>
  <w:style w:type="paragraph" w:customStyle="1" w:styleId="P68B1DB1-Normal4">
    <w:name w:val="P68B1DB1-Normal4"/>
    <w:basedOn w:val="Normal"/>
    <w:rPr>
      <w:rFonts w:ascii="Cambria" w:hAnsi="Cambria" w:cs="Arial"/>
      <w:b/>
      <w:color w:val="669900"/>
    </w:rPr>
  </w:style>
  <w:style w:type="paragraph" w:customStyle="1" w:styleId="P68B1DB1-Normal5">
    <w:name w:val="P68B1DB1-Normal5"/>
    <w:basedOn w:val="Normal"/>
    <w:rPr>
      <w:rFonts w:ascii="Calibri" w:eastAsia="Times New Roman" w:hAnsi="Calibri" w:cs="Times New Roman"/>
    </w:rPr>
  </w:style>
  <w:style w:type="paragraph" w:customStyle="1" w:styleId="P68B1DB1-Normal6">
    <w:name w:val="P68B1DB1-Normal6"/>
    <w:basedOn w:val="Normal"/>
    <w:rPr>
      <w:rFonts w:ascii="Calibri" w:eastAsia="Times New Roman" w:hAnsi="Calibri" w:cs="Times New Roman"/>
      <w:b/>
      <w:color w:val="000000"/>
    </w:rPr>
  </w:style>
  <w:style w:type="paragraph" w:customStyle="1" w:styleId="P68B1DB1-Normal7">
    <w:name w:val="P68B1DB1-Normal7"/>
    <w:basedOn w:val="Normal"/>
    <w:rPr>
      <w:sz w:val="24"/>
    </w:rPr>
  </w:style>
  <w:style w:type="paragraph" w:customStyle="1" w:styleId="P68B1DB1-Normal8">
    <w:name w:val="P68B1DB1-Normal8"/>
    <w:basedOn w:val="Normal"/>
    <w:rPr>
      <w:sz w:val="28"/>
    </w:rPr>
  </w:style>
  <w:style w:type="paragraph" w:customStyle="1" w:styleId="P68B1DB1-Normal9">
    <w:name w:val="P68B1DB1-Normal9"/>
    <w:basedOn w:val="Normal"/>
    <w:rPr>
      <w:sz w:val="20"/>
    </w:rPr>
  </w:style>
  <w:style w:type="paragraph" w:customStyle="1" w:styleId="P68B1DB1-Naslov210">
    <w:name w:val="P68B1DB1-Naslov210"/>
    <w:basedOn w:val="Naslov2"/>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555337">
      <w:bodyDiv w:val="1"/>
      <w:marLeft w:val="0"/>
      <w:marRight w:val="0"/>
      <w:marTop w:val="0"/>
      <w:marBottom w:val="0"/>
      <w:divBdr>
        <w:top w:val="none" w:sz="0" w:space="0" w:color="auto"/>
        <w:left w:val="none" w:sz="0" w:space="0" w:color="auto"/>
        <w:bottom w:val="none" w:sz="0" w:space="0" w:color="auto"/>
        <w:right w:val="none" w:sz="0" w:space="0" w:color="auto"/>
      </w:divBdr>
    </w:div>
    <w:div w:id="58261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B0EE4-9B46-4F1B-9FBE-9B56AD2E4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606</Words>
  <Characters>3459</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dc:creator>
  <cp:lastModifiedBy>Marin Cucančić</cp:lastModifiedBy>
  <cp:revision>3</cp:revision>
  <cp:lastPrinted>2023-04-02T15:24:00Z</cp:lastPrinted>
  <dcterms:created xsi:type="dcterms:W3CDTF">2026-03-12T15:37:00Z</dcterms:created>
  <dcterms:modified xsi:type="dcterms:W3CDTF">2026-03-12T15:44:00Z</dcterms:modified>
</cp:coreProperties>
</file>